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11995" w14:textId="77777777" w:rsidR="00767874" w:rsidRDefault="00767874" w:rsidP="56205B7A">
      <w:pPr>
        <w:jc w:val="center"/>
        <w:rPr>
          <w:rFonts w:ascii="Franklin Gothic Demi" w:eastAsia="Franklin Gothic Demi" w:hAnsi="Franklin Gothic Demi" w:cs="Franklin Gothic Demi"/>
          <w:b/>
          <w:bCs/>
          <w:sz w:val="40"/>
          <w:szCs w:val="40"/>
        </w:rPr>
      </w:pPr>
      <w:bookmarkStart w:id="0" w:name="_Hlk30430178"/>
      <w:bookmarkEnd w:id="0"/>
      <w:r>
        <w:rPr>
          <w:noProof/>
        </w:rPr>
        <w:drawing>
          <wp:inline distT="0" distB="0" distL="0" distR="0" wp14:anchorId="02D0ABC1" wp14:editId="1A59B227">
            <wp:extent cx="4572000" cy="2857500"/>
            <wp:effectExtent l="0" t="0" r="0" b="0"/>
            <wp:docPr id="1748393108" name="Picture 174839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2857500"/>
                    </a:xfrm>
                    <a:prstGeom prst="rect">
                      <a:avLst/>
                    </a:prstGeom>
                  </pic:spPr>
                </pic:pic>
              </a:graphicData>
            </a:graphic>
          </wp:inline>
        </w:drawing>
      </w:r>
    </w:p>
    <w:p w14:paraId="77D2BDF8" w14:textId="77777777" w:rsidR="00767874" w:rsidRDefault="00767874" w:rsidP="56205B7A">
      <w:pPr>
        <w:jc w:val="center"/>
        <w:rPr>
          <w:rFonts w:ascii="Franklin Gothic Demi" w:eastAsia="Franklin Gothic Demi" w:hAnsi="Franklin Gothic Demi" w:cs="Franklin Gothic Demi"/>
          <w:b/>
          <w:bCs/>
          <w:sz w:val="40"/>
          <w:szCs w:val="40"/>
        </w:rPr>
      </w:pPr>
    </w:p>
    <w:p w14:paraId="4F8A2A6F" w14:textId="013F6357" w:rsidR="780F4371" w:rsidRDefault="56205B7A" w:rsidP="56205B7A">
      <w:pPr>
        <w:jc w:val="center"/>
        <w:rPr>
          <w:rFonts w:ascii="Franklin Gothic Demi" w:eastAsia="Franklin Gothic Demi" w:hAnsi="Franklin Gothic Demi" w:cs="Franklin Gothic Demi"/>
          <w:b/>
          <w:bCs/>
          <w:sz w:val="40"/>
          <w:szCs w:val="40"/>
        </w:rPr>
      </w:pPr>
      <w:r w:rsidRPr="56205B7A">
        <w:rPr>
          <w:rFonts w:ascii="Franklin Gothic Demi" w:eastAsia="Franklin Gothic Demi" w:hAnsi="Franklin Gothic Demi" w:cs="Franklin Gothic Demi"/>
          <w:b/>
          <w:bCs/>
          <w:sz w:val="40"/>
          <w:szCs w:val="40"/>
        </w:rPr>
        <w:t>Application for Provincially Funded Trip to the 2</w:t>
      </w:r>
      <w:r w:rsidRPr="56205B7A">
        <w:rPr>
          <w:rFonts w:ascii="Franklin Gothic Demi" w:eastAsia="Franklin Gothic Demi" w:hAnsi="Franklin Gothic Demi" w:cs="Franklin Gothic Demi"/>
          <w:b/>
          <w:bCs/>
          <w:sz w:val="40"/>
          <w:szCs w:val="40"/>
          <w:vertAlign w:val="superscript"/>
        </w:rPr>
        <w:t>nd</w:t>
      </w:r>
      <w:r w:rsidRPr="56205B7A">
        <w:rPr>
          <w:rFonts w:ascii="Franklin Gothic Demi" w:eastAsia="Franklin Gothic Demi" w:hAnsi="Franklin Gothic Demi" w:cs="Franklin Gothic Demi"/>
          <w:b/>
          <w:bCs/>
          <w:sz w:val="40"/>
          <w:szCs w:val="40"/>
        </w:rPr>
        <w:t xml:space="preserve"> Annual Alberta Ranger/Link Event NOW OPEN!</w:t>
      </w:r>
    </w:p>
    <w:p w14:paraId="2D59762E" w14:textId="7FA540ED" w:rsidR="780F4371" w:rsidRDefault="780F4371" w:rsidP="780F4371">
      <w:pPr>
        <w:jc w:val="center"/>
        <w:rPr>
          <w:rFonts w:ascii="Franklin Gothic Demi" w:eastAsia="Franklin Gothic Demi" w:hAnsi="Franklin Gothic Demi" w:cs="Franklin Gothic Demi"/>
          <w:b/>
          <w:bCs/>
          <w:color w:val="64CBE8"/>
          <w:sz w:val="28"/>
          <w:szCs w:val="28"/>
        </w:rPr>
      </w:pPr>
    </w:p>
    <w:p w14:paraId="55577C4D" w14:textId="160A3D3C" w:rsidR="56205B7A" w:rsidRDefault="56205B7A" w:rsidP="56205B7A">
      <w:pPr>
        <w:rPr>
          <w:rFonts w:ascii="Franklin Gothic Demi" w:eastAsia="Franklin Gothic Demi" w:hAnsi="Franklin Gothic Demi" w:cs="Franklin Gothic Demi"/>
          <w:b/>
          <w:bCs/>
          <w:color w:val="64CBE8"/>
          <w:sz w:val="28"/>
          <w:szCs w:val="28"/>
        </w:rPr>
      </w:pPr>
      <w:r w:rsidRPr="56205B7A">
        <w:rPr>
          <w:rFonts w:ascii="Franklin Gothic Demi" w:eastAsia="Franklin Gothic Demi" w:hAnsi="Franklin Gothic Demi" w:cs="Franklin Gothic Demi"/>
          <w:b/>
          <w:bCs/>
          <w:color w:val="64CBE8"/>
          <w:sz w:val="28"/>
          <w:szCs w:val="28"/>
        </w:rPr>
        <w:t>Application Deadline: February 21</w:t>
      </w:r>
      <w:r w:rsidRPr="56205B7A">
        <w:rPr>
          <w:rFonts w:ascii="Franklin Gothic Demi" w:eastAsia="Franklin Gothic Demi" w:hAnsi="Franklin Gothic Demi" w:cs="Franklin Gothic Demi"/>
          <w:b/>
          <w:bCs/>
          <w:color w:val="64CBE8"/>
          <w:sz w:val="28"/>
          <w:szCs w:val="28"/>
          <w:vertAlign w:val="superscript"/>
        </w:rPr>
        <w:t>st</w:t>
      </w:r>
      <w:proofErr w:type="gramStart"/>
      <w:r w:rsidRPr="56205B7A">
        <w:rPr>
          <w:rFonts w:ascii="Franklin Gothic Demi" w:eastAsia="Franklin Gothic Demi" w:hAnsi="Franklin Gothic Demi" w:cs="Franklin Gothic Demi"/>
          <w:b/>
          <w:bCs/>
          <w:color w:val="64CBE8"/>
          <w:sz w:val="28"/>
          <w:szCs w:val="28"/>
        </w:rPr>
        <w:t xml:space="preserve"> 2020</w:t>
      </w:r>
      <w:proofErr w:type="gramEnd"/>
    </w:p>
    <w:p w14:paraId="2E259F53" w14:textId="3530B24F" w:rsidR="56205B7A" w:rsidRDefault="56205B7A" w:rsidP="56205B7A">
      <w:pPr>
        <w:rPr>
          <w:rFonts w:ascii="Franklin Gothic Book" w:eastAsia="Franklin Gothic Book" w:hAnsi="Franklin Gothic Book" w:cs="Franklin Gothic Book"/>
          <w:sz w:val="28"/>
          <w:szCs w:val="28"/>
        </w:rPr>
      </w:pPr>
      <w:r w:rsidRPr="56205B7A">
        <w:rPr>
          <w:rFonts w:ascii="Franklin Gothic Book" w:eastAsia="Franklin Gothic Book" w:hAnsi="Franklin Gothic Book" w:cs="Franklin Gothic Book"/>
          <w:sz w:val="28"/>
          <w:szCs w:val="28"/>
        </w:rPr>
        <w:t>Interested in adding some Guiding experience to your resume? Travel to Alberta on a Provincially funded trip to participate in the 2</w:t>
      </w:r>
      <w:r w:rsidRPr="56205B7A">
        <w:rPr>
          <w:rFonts w:ascii="Franklin Gothic Book" w:eastAsia="Franklin Gothic Book" w:hAnsi="Franklin Gothic Book" w:cs="Franklin Gothic Book"/>
          <w:sz w:val="28"/>
          <w:szCs w:val="28"/>
          <w:vertAlign w:val="superscript"/>
        </w:rPr>
        <w:t>nd</w:t>
      </w:r>
      <w:r w:rsidRPr="56205B7A">
        <w:rPr>
          <w:rFonts w:ascii="Franklin Gothic Book" w:eastAsia="Franklin Gothic Book" w:hAnsi="Franklin Gothic Book" w:cs="Franklin Gothic Book"/>
          <w:sz w:val="28"/>
          <w:szCs w:val="28"/>
        </w:rPr>
        <w:t xml:space="preserve"> Annual Alberta Ranger/Link event as the representative from Nova Scotia!</w:t>
      </w:r>
    </w:p>
    <w:p w14:paraId="5CBE1748" w14:textId="6BE06E97" w:rsidR="56205B7A" w:rsidRDefault="56205B7A" w:rsidP="56205B7A">
      <w:pPr>
        <w:rPr>
          <w:rFonts w:ascii="Franklin Gothic Book" w:eastAsia="Franklin Gothic Book" w:hAnsi="Franklin Gothic Book" w:cs="Franklin Gothic Book"/>
          <w:sz w:val="28"/>
          <w:szCs w:val="28"/>
        </w:rPr>
      </w:pPr>
    </w:p>
    <w:p w14:paraId="504DAB86" w14:textId="07B54087" w:rsidR="780F4371" w:rsidRDefault="6F66C810" w:rsidP="6F66C810">
      <w:pPr>
        <w:rPr>
          <w:rFonts w:ascii="Franklin Gothic Book" w:eastAsia="Franklin Gothic Book" w:hAnsi="Franklin Gothic Book" w:cs="Franklin Gothic Book"/>
          <w:color w:val="000000" w:themeColor="text1"/>
          <w:sz w:val="28"/>
          <w:szCs w:val="28"/>
        </w:rPr>
      </w:pPr>
      <w:r w:rsidRPr="6F66C810">
        <w:rPr>
          <w:rFonts w:ascii="Franklin Gothic Book" w:eastAsia="Franklin Gothic Book" w:hAnsi="Franklin Gothic Book" w:cs="Franklin Gothic Book"/>
          <w:b/>
          <w:bCs/>
          <w:color w:val="006298"/>
          <w:sz w:val="28"/>
          <w:szCs w:val="28"/>
        </w:rPr>
        <w:t>Who:</w:t>
      </w:r>
      <w:r w:rsidRPr="6F66C810">
        <w:rPr>
          <w:rFonts w:ascii="Franklin Gothic Book" w:eastAsia="Franklin Gothic Book" w:hAnsi="Franklin Gothic Book" w:cs="Franklin Gothic Book"/>
          <w:color w:val="000000" w:themeColor="text1"/>
          <w:sz w:val="28"/>
          <w:szCs w:val="28"/>
        </w:rPr>
        <w:t xml:space="preserve"> ONE Ranger Member and ONE Link Member (Youth </w:t>
      </w:r>
      <w:proofErr w:type="gramStart"/>
      <w:r w:rsidRPr="6F66C810">
        <w:rPr>
          <w:rFonts w:ascii="Franklin Gothic Book" w:eastAsia="Franklin Gothic Book" w:hAnsi="Franklin Gothic Book" w:cs="Franklin Gothic Book"/>
          <w:color w:val="000000" w:themeColor="text1"/>
          <w:sz w:val="28"/>
          <w:szCs w:val="28"/>
        </w:rPr>
        <w:t>age 18-30)</w:t>
      </w:r>
      <w:proofErr w:type="gramEnd"/>
    </w:p>
    <w:p w14:paraId="0A9CFC42" w14:textId="428A63C2" w:rsidR="56205B7A" w:rsidRDefault="56205B7A" w:rsidP="56205B7A">
      <w:pPr>
        <w:rPr>
          <w:rFonts w:ascii="Franklin Gothic Book" w:eastAsia="Franklin Gothic Book" w:hAnsi="Franklin Gothic Book" w:cs="Franklin Gothic Book"/>
          <w:color w:val="000000" w:themeColor="text1"/>
          <w:sz w:val="28"/>
          <w:szCs w:val="28"/>
        </w:rPr>
      </w:pPr>
      <w:r w:rsidRPr="56205B7A">
        <w:rPr>
          <w:rFonts w:ascii="Franklin Gothic Book" w:eastAsia="Franklin Gothic Book" w:hAnsi="Franklin Gothic Book" w:cs="Franklin Gothic Book"/>
          <w:b/>
          <w:bCs/>
          <w:color w:val="006298"/>
          <w:sz w:val="28"/>
          <w:szCs w:val="28"/>
        </w:rPr>
        <w:t xml:space="preserve">Where: </w:t>
      </w:r>
      <w:proofErr w:type="spellStart"/>
      <w:r w:rsidRPr="56205B7A">
        <w:rPr>
          <w:rFonts w:ascii="Franklin Gothic Book" w:eastAsia="Franklin Gothic Book" w:hAnsi="Franklin Gothic Book" w:cs="Franklin Gothic Book"/>
          <w:sz w:val="28"/>
          <w:szCs w:val="28"/>
        </w:rPr>
        <w:t>Tangletrees</w:t>
      </w:r>
      <w:proofErr w:type="spellEnd"/>
      <w:r w:rsidRPr="56205B7A">
        <w:rPr>
          <w:rFonts w:ascii="Franklin Gothic Book" w:eastAsia="Franklin Gothic Book" w:hAnsi="Franklin Gothic Book" w:cs="Franklin Gothic Book"/>
          <w:sz w:val="28"/>
          <w:szCs w:val="28"/>
        </w:rPr>
        <w:t xml:space="preserve"> Girl Guide Camp, </w:t>
      </w:r>
      <w:proofErr w:type="spellStart"/>
      <w:r w:rsidRPr="56205B7A">
        <w:rPr>
          <w:rFonts w:ascii="Franklin Gothic Book" w:eastAsia="Franklin Gothic Book" w:hAnsi="Franklin Gothic Book" w:cs="Franklin Gothic Book"/>
          <w:sz w:val="28"/>
          <w:szCs w:val="28"/>
        </w:rPr>
        <w:t>Mulhurst</w:t>
      </w:r>
      <w:proofErr w:type="spellEnd"/>
      <w:r w:rsidRPr="56205B7A">
        <w:rPr>
          <w:rFonts w:ascii="Franklin Gothic Book" w:eastAsia="Franklin Gothic Book" w:hAnsi="Franklin Gothic Book" w:cs="Franklin Gothic Book"/>
          <w:sz w:val="28"/>
          <w:szCs w:val="28"/>
        </w:rPr>
        <w:t xml:space="preserve"> Bay, AB</w:t>
      </w:r>
    </w:p>
    <w:p w14:paraId="50F318BC" w14:textId="102D88AD" w:rsidR="56205B7A" w:rsidRDefault="56205B7A" w:rsidP="56205B7A">
      <w:pPr>
        <w:rPr>
          <w:rFonts w:ascii="Franklin Gothic Book" w:eastAsia="Franklin Gothic Book" w:hAnsi="Franklin Gothic Book" w:cs="Franklin Gothic Book"/>
          <w:color w:val="000000" w:themeColor="text1"/>
          <w:sz w:val="28"/>
          <w:szCs w:val="28"/>
        </w:rPr>
      </w:pPr>
      <w:r w:rsidRPr="56205B7A">
        <w:rPr>
          <w:rFonts w:ascii="Franklin Gothic Book" w:eastAsia="Franklin Gothic Book" w:hAnsi="Franklin Gothic Book" w:cs="Franklin Gothic Book"/>
          <w:b/>
          <w:bCs/>
          <w:color w:val="006298"/>
          <w:sz w:val="28"/>
          <w:szCs w:val="28"/>
        </w:rPr>
        <w:t>When:</w:t>
      </w:r>
      <w:r w:rsidRPr="56205B7A">
        <w:rPr>
          <w:rFonts w:ascii="Franklin Gothic Book" w:eastAsia="Franklin Gothic Book" w:hAnsi="Franklin Gothic Book" w:cs="Franklin Gothic Book"/>
          <w:color w:val="000000" w:themeColor="text1"/>
          <w:sz w:val="28"/>
          <w:szCs w:val="28"/>
        </w:rPr>
        <w:t xml:space="preserve"> </w:t>
      </w:r>
      <w:r w:rsidRPr="56205B7A">
        <w:rPr>
          <w:rFonts w:ascii="Franklin Gothic Book" w:eastAsia="Franklin Gothic Book" w:hAnsi="Franklin Gothic Book" w:cs="Franklin Gothic Book"/>
          <w:sz w:val="28"/>
          <w:szCs w:val="28"/>
        </w:rPr>
        <w:t>May 8th - May 10th</w:t>
      </w:r>
      <w:proofErr w:type="gramStart"/>
      <w:r w:rsidRPr="56205B7A">
        <w:rPr>
          <w:rFonts w:ascii="Franklin Gothic Book" w:eastAsia="Franklin Gothic Book" w:hAnsi="Franklin Gothic Book" w:cs="Franklin Gothic Book"/>
          <w:sz w:val="28"/>
          <w:szCs w:val="28"/>
        </w:rPr>
        <w:t xml:space="preserve"> 2020</w:t>
      </w:r>
      <w:proofErr w:type="gramEnd"/>
    </w:p>
    <w:p w14:paraId="001AD698" w14:textId="1B935B69" w:rsidR="56205B7A" w:rsidRDefault="56205B7A" w:rsidP="56205B7A">
      <w:pPr>
        <w:rPr>
          <w:rFonts w:ascii="Franklin Gothic Book" w:eastAsia="Franklin Gothic Book" w:hAnsi="Franklin Gothic Book" w:cs="Franklin Gothic Book"/>
          <w:color w:val="000000" w:themeColor="text1"/>
          <w:sz w:val="28"/>
          <w:szCs w:val="28"/>
        </w:rPr>
      </w:pPr>
      <w:r w:rsidRPr="56205B7A">
        <w:rPr>
          <w:rFonts w:ascii="Franklin Gothic Book" w:eastAsia="Franklin Gothic Book" w:hAnsi="Franklin Gothic Book" w:cs="Franklin Gothic Book"/>
          <w:b/>
          <w:bCs/>
          <w:color w:val="006298"/>
          <w:sz w:val="28"/>
          <w:szCs w:val="28"/>
        </w:rPr>
        <w:t xml:space="preserve">Why: </w:t>
      </w:r>
      <w:r w:rsidRPr="56205B7A">
        <w:rPr>
          <w:rFonts w:ascii="Franklin Gothic Book" w:eastAsia="Franklin Gothic Book" w:hAnsi="Franklin Gothic Book" w:cs="Franklin Gothic Book"/>
          <w:sz w:val="28"/>
          <w:szCs w:val="28"/>
        </w:rPr>
        <w:t xml:space="preserve">Join Ranger and Link members from across Canada for a weekend of fun and friendship! This weekend long event will give youth the opportunity to learn new skills that will help you in Guiding and beyond. Make your weekend what you want it to be </w:t>
      </w:r>
      <w:r w:rsidRPr="56205B7A">
        <w:rPr>
          <w:rFonts w:ascii="Franklin Gothic Book" w:eastAsia="Franklin Gothic Book" w:hAnsi="Franklin Gothic Book" w:cs="Franklin Gothic Book"/>
          <w:sz w:val="28"/>
          <w:szCs w:val="28"/>
          <w:lang w:val="en-CA"/>
        </w:rPr>
        <w:t xml:space="preserve">with your choice of sessions. Program choices could include – astronomy, archery, outdoor cooking, hiking 101, first aid, a service project and many more. Accommodations will be in bunkhouses but camping experience </w:t>
      </w:r>
      <w:r w:rsidRPr="56205B7A">
        <w:rPr>
          <w:rFonts w:ascii="Franklin Gothic Book" w:eastAsia="Franklin Gothic Book" w:hAnsi="Franklin Gothic Book" w:cs="Franklin Gothic Book"/>
          <w:sz w:val="28"/>
          <w:szCs w:val="28"/>
          <w:lang w:val="en-CA"/>
        </w:rPr>
        <w:lastRenderedPageBreak/>
        <w:t>will come in handy. If you love camping, learning, and exploring new places, this is the trip for you!</w:t>
      </w:r>
    </w:p>
    <w:p w14:paraId="346C7F72" w14:textId="79AB2F71" w:rsidR="780F4371" w:rsidRDefault="15DF92AB" w:rsidP="15DF92AB">
      <w:pPr>
        <w:rPr>
          <w:rFonts w:ascii="Franklin Gothic Book" w:eastAsia="Franklin Gothic Book" w:hAnsi="Franklin Gothic Book" w:cs="Franklin Gothic Book"/>
          <w:color w:val="000000" w:themeColor="text1"/>
          <w:sz w:val="28"/>
          <w:szCs w:val="28"/>
        </w:rPr>
      </w:pPr>
      <w:r w:rsidRPr="15DF92AB">
        <w:rPr>
          <w:rFonts w:ascii="Franklin Gothic Book" w:eastAsia="Franklin Gothic Book" w:hAnsi="Franklin Gothic Book" w:cs="Franklin Gothic Book"/>
          <w:b/>
          <w:bCs/>
          <w:color w:val="006298"/>
          <w:sz w:val="28"/>
          <w:szCs w:val="28"/>
        </w:rPr>
        <w:t>Cost:</w:t>
      </w:r>
      <w:r w:rsidRPr="15DF92AB">
        <w:rPr>
          <w:rFonts w:ascii="Franklin Gothic Book" w:eastAsia="Franklin Gothic Book" w:hAnsi="Franklin Gothic Book" w:cs="Franklin Gothic Book"/>
          <w:color w:val="000000" w:themeColor="text1"/>
          <w:sz w:val="28"/>
          <w:szCs w:val="28"/>
        </w:rPr>
        <w:t xml:space="preserve"> Travel, accommodation, meals, and event fees will all be covered by Girl Guides of Nova Scotia for the selected applicant.</w:t>
      </w:r>
    </w:p>
    <w:p w14:paraId="105B9EC1" w14:textId="078B3D60" w:rsidR="15DF92AB" w:rsidRDefault="15DF92AB" w:rsidP="15DF92AB">
      <w:pPr>
        <w:rPr>
          <w:rFonts w:ascii="Franklin Gothic Book" w:eastAsia="Franklin Gothic Book" w:hAnsi="Franklin Gothic Book" w:cs="Franklin Gothic Book"/>
          <w:color w:val="000000" w:themeColor="text1"/>
          <w:sz w:val="28"/>
          <w:szCs w:val="28"/>
        </w:rPr>
      </w:pPr>
      <w:r w:rsidRPr="15DF92AB">
        <w:rPr>
          <w:rFonts w:ascii="Franklin Gothic Book" w:eastAsia="Franklin Gothic Book" w:hAnsi="Franklin Gothic Book" w:cs="Franklin Gothic Book"/>
          <w:b/>
          <w:bCs/>
          <w:color w:val="006298"/>
          <w:sz w:val="28"/>
          <w:szCs w:val="28"/>
        </w:rPr>
        <w:t xml:space="preserve">Upon Return: </w:t>
      </w:r>
      <w:r w:rsidRPr="15DF92AB">
        <w:rPr>
          <w:rFonts w:ascii="Franklin Gothic Book" w:eastAsia="Franklin Gothic Book" w:hAnsi="Franklin Gothic Book" w:cs="Franklin Gothic Book"/>
          <w:color w:val="000000" w:themeColor="text1"/>
          <w:sz w:val="28"/>
          <w:szCs w:val="28"/>
        </w:rPr>
        <w:t>You will be required to do a presentation for the Provincial Council to discuss your adventures</w:t>
      </w:r>
      <w:r w:rsidR="006A74DC">
        <w:rPr>
          <w:rFonts w:ascii="Franklin Gothic Book" w:eastAsia="Franklin Gothic Book" w:hAnsi="Franklin Gothic Book" w:cs="Franklin Gothic Book"/>
          <w:color w:val="000000" w:themeColor="text1"/>
          <w:sz w:val="28"/>
          <w:szCs w:val="28"/>
        </w:rPr>
        <w:t xml:space="preserve">. </w:t>
      </w:r>
      <w:bookmarkStart w:id="1" w:name="_GoBack"/>
      <w:bookmarkEnd w:id="1"/>
    </w:p>
    <w:p w14:paraId="580EAB1F" w14:textId="65ADF076" w:rsidR="49604AE6" w:rsidRDefault="15DF92AB" w:rsidP="15DF92AB">
      <w:pPr>
        <w:rPr>
          <w:rFonts w:ascii="Franklin Gothic Book" w:eastAsia="Franklin Gothic Book" w:hAnsi="Franklin Gothic Book" w:cs="Franklin Gothic Book"/>
          <w:b/>
          <w:bCs/>
          <w:color w:val="006298"/>
          <w:sz w:val="28"/>
          <w:szCs w:val="28"/>
        </w:rPr>
      </w:pPr>
      <w:r w:rsidRPr="15DF92AB">
        <w:rPr>
          <w:rFonts w:ascii="Franklin Gothic Book" w:eastAsia="Franklin Gothic Book" w:hAnsi="Franklin Gothic Book" w:cs="Franklin Gothic Book"/>
          <w:b/>
          <w:bCs/>
          <w:color w:val="006298"/>
          <w:sz w:val="28"/>
          <w:szCs w:val="28"/>
        </w:rPr>
        <w:t>What to submit:</w:t>
      </w:r>
    </w:p>
    <w:p w14:paraId="333FF62A" w14:textId="1641143F" w:rsidR="49604AE6" w:rsidRDefault="49604AE6" w:rsidP="49604AE6">
      <w:pPr>
        <w:pStyle w:val="ListParagraph"/>
        <w:numPr>
          <w:ilvl w:val="0"/>
          <w:numId w:val="1"/>
        </w:numPr>
        <w:rPr>
          <w:color w:val="000000" w:themeColor="text1"/>
          <w:sz w:val="28"/>
          <w:szCs w:val="28"/>
        </w:rPr>
      </w:pPr>
      <w:r w:rsidRPr="49604AE6">
        <w:rPr>
          <w:rFonts w:ascii="Franklin Gothic Book" w:eastAsia="Franklin Gothic Book" w:hAnsi="Franklin Gothic Book" w:cs="Franklin Gothic Book"/>
          <w:color w:val="000000" w:themeColor="text1"/>
          <w:sz w:val="28"/>
          <w:szCs w:val="28"/>
        </w:rPr>
        <w:t>Completed Application</w:t>
      </w:r>
    </w:p>
    <w:p w14:paraId="2DF13EBA" w14:textId="53A9F460" w:rsidR="49604AE6" w:rsidRDefault="49604AE6" w:rsidP="49604AE6">
      <w:pPr>
        <w:pStyle w:val="ListParagraph"/>
        <w:numPr>
          <w:ilvl w:val="0"/>
          <w:numId w:val="1"/>
        </w:numPr>
        <w:rPr>
          <w:color w:val="000000" w:themeColor="text1"/>
          <w:sz w:val="28"/>
          <w:szCs w:val="28"/>
        </w:rPr>
      </w:pPr>
      <w:r w:rsidRPr="49604AE6">
        <w:rPr>
          <w:rFonts w:ascii="Franklin Gothic Book" w:eastAsia="Franklin Gothic Book" w:hAnsi="Franklin Gothic Book" w:cs="Franklin Gothic Book"/>
          <w:color w:val="000000" w:themeColor="text1"/>
          <w:sz w:val="28"/>
          <w:szCs w:val="28"/>
        </w:rPr>
        <w:t>Reference Letter</w:t>
      </w:r>
    </w:p>
    <w:p w14:paraId="11664B98" w14:textId="2ADDF8DE" w:rsidR="49604AE6" w:rsidRDefault="49604AE6" w:rsidP="49604AE6">
      <w:pPr>
        <w:pStyle w:val="ListParagraph"/>
        <w:numPr>
          <w:ilvl w:val="0"/>
          <w:numId w:val="1"/>
        </w:numPr>
        <w:rPr>
          <w:color w:val="000000" w:themeColor="text1"/>
          <w:sz w:val="28"/>
          <w:szCs w:val="28"/>
        </w:rPr>
      </w:pPr>
      <w:r w:rsidRPr="49604AE6">
        <w:rPr>
          <w:rFonts w:ascii="Franklin Gothic Book" w:eastAsia="Franklin Gothic Book" w:hAnsi="Franklin Gothic Book" w:cs="Franklin Gothic Book"/>
          <w:color w:val="000000" w:themeColor="text1"/>
          <w:sz w:val="28"/>
          <w:szCs w:val="28"/>
        </w:rPr>
        <w:t>Resume</w:t>
      </w:r>
    </w:p>
    <w:p w14:paraId="08C67AAA" w14:textId="77777777" w:rsidR="00767874" w:rsidRDefault="6F66C810" w:rsidP="6F66C810">
      <w:pPr>
        <w:jc w:val="center"/>
        <w:rPr>
          <w:rFonts w:ascii="Franklin Gothic Book" w:eastAsia="Franklin Gothic Book" w:hAnsi="Franklin Gothic Book" w:cs="Franklin Gothic Book"/>
          <w:b/>
          <w:bCs/>
          <w:color w:val="006298"/>
          <w:sz w:val="28"/>
          <w:szCs w:val="28"/>
        </w:rPr>
      </w:pPr>
      <w:bookmarkStart w:id="2" w:name="_Hlk30430110"/>
      <w:r w:rsidRPr="6F66C810">
        <w:rPr>
          <w:rFonts w:ascii="Franklin Gothic Book" w:eastAsia="Franklin Gothic Book" w:hAnsi="Franklin Gothic Book" w:cs="Franklin Gothic Book"/>
          <w:b/>
          <w:bCs/>
          <w:color w:val="006298"/>
          <w:sz w:val="28"/>
          <w:szCs w:val="28"/>
        </w:rPr>
        <w:t>Please submit your application t</w:t>
      </w:r>
      <w:r w:rsidR="00767874">
        <w:rPr>
          <w:rFonts w:ascii="Franklin Gothic Book" w:eastAsia="Franklin Gothic Book" w:hAnsi="Franklin Gothic Book" w:cs="Franklin Gothic Book"/>
          <w:b/>
          <w:bCs/>
          <w:color w:val="006298"/>
          <w:sz w:val="28"/>
          <w:szCs w:val="28"/>
        </w:rPr>
        <w:t xml:space="preserve">o </w:t>
      </w:r>
      <w:hyperlink r:id="rId6" w:history="1">
        <w:r w:rsidR="00767874" w:rsidRPr="00EC443E">
          <w:rPr>
            <w:rStyle w:val="Hyperlink"/>
            <w:rFonts w:ascii="Franklin Gothic Book" w:eastAsia="Franklin Gothic Book" w:hAnsi="Franklin Gothic Book" w:cs="Franklin Gothic Book"/>
            <w:b/>
            <w:bCs/>
            <w:sz w:val="28"/>
            <w:szCs w:val="28"/>
          </w:rPr>
          <w:t>ns-ggc@girlguides.ca</w:t>
        </w:r>
      </w:hyperlink>
      <w:r w:rsidR="00767874">
        <w:rPr>
          <w:rFonts w:ascii="Franklin Gothic Book" w:eastAsia="Franklin Gothic Book" w:hAnsi="Franklin Gothic Book" w:cs="Franklin Gothic Book"/>
          <w:b/>
          <w:bCs/>
          <w:color w:val="006298"/>
          <w:sz w:val="28"/>
          <w:szCs w:val="28"/>
        </w:rPr>
        <w:t xml:space="preserve"> by Feb 21</w:t>
      </w:r>
      <w:r w:rsidR="00767874" w:rsidRPr="00767874">
        <w:rPr>
          <w:rFonts w:ascii="Franklin Gothic Book" w:eastAsia="Franklin Gothic Book" w:hAnsi="Franklin Gothic Book" w:cs="Franklin Gothic Book"/>
          <w:b/>
          <w:bCs/>
          <w:color w:val="006298"/>
          <w:sz w:val="28"/>
          <w:szCs w:val="28"/>
          <w:vertAlign w:val="superscript"/>
        </w:rPr>
        <w:t>st</w:t>
      </w:r>
      <w:r w:rsidR="00767874">
        <w:rPr>
          <w:rFonts w:ascii="Franklin Gothic Book" w:eastAsia="Franklin Gothic Book" w:hAnsi="Franklin Gothic Book" w:cs="Franklin Gothic Book"/>
          <w:b/>
          <w:bCs/>
          <w:color w:val="006298"/>
          <w:sz w:val="28"/>
          <w:szCs w:val="28"/>
        </w:rPr>
        <w:t xml:space="preserve">.  </w:t>
      </w:r>
    </w:p>
    <w:p w14:paraId="514632D8" w14:textId="7E11B7D6" w:rsidR="780F4371" w:rsidRDefault="6F66C810" w:rsidP="6F66C810">
      <w:pPr>
        <w:jc w:val="center"/>
        <w:rPr>
          <w:rFonts w:ascii="Franklin Gothic Book" w:eastAsia="Franklin Gothic Book" w:hAnsi="Franklin Gothic Book" w:cs="Franklin Gothic Book"/>
          <w:color w:val="000000" w:themeColor="text1"/>
          <w:sz w:val="28"/>
          <w:szCs w:val="28"/>
        </w:rPr>
      </w:pPr>
      <w:r w:rsidRPr="6F66C810">
        <w:rPr>
          <w:rFonts w:ascii="Franklin Gothic Book" w:eastAsia="Franklin Gothic Book" w:hAnsi="Franklin Gothic Book" w:cs="Franklin Gothic Book"/>
          <w:b/>
          <w:bCs/>
          <w:color w:val="006298"/>
          <w:sz w:val="28"/>
          <w:szCs w:val="28"/>
        </w:rPr>
        <w:t>The selected applicant will be contacted in March 2020.</w:t>
      </w:r>
    </w:p>
    <w:bookmarkEnd w:id="2"/>
    <w:p w14:paraId="6CA547F0" w14:textId="15F523E7" w:rsidR="6E341459" w:rsidRDefault="6E341459" w:rsidP="6E341459">
      <w:pPr>
        <w:rPr>
          <w:rFonts w:ascii="Franklin Gothic Book" w:eastAsia="Franklin Gothic Book" w:hAnsi="Franklin Gothic Book" w:cs="Franklin Gothic Book"/>
          <w:sz w:val="28"/>
          <w:szCs w:val="28"/>
        </w:rPr>
      </w:pPr>
    </w:p>
    <w:sectPr w:rsidR="6E341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B1F2F"/>
    <w:multiLevelType w:val="hybridMultilevel"/>
    <w:tmpl w:val="F95A8958"/>
    <w:lvl w:ilvl="0" w:tplc="562C6B44">
      <w:start w:val="1"/>
      <w:numFmt w:val="bullet"/>
      <w:lvlText w:val=""/>
      <w:lvlJc w:val="left"/>
      <w:pPr>
        <w:ind w:left="720" w:hanging="360"/>
      </w:pPr>
      <w:rPr>
        <w:rFonts w:ascii="Symbol" w:hAnsi="Symbol" w:hint="default"/>
      </w:rPr>
    </w:lvl>
    <w:lvl w:ilvl="1" w:tplc="7818A49E">
      <w:start w:val="1"/>
      <w:numFmt w:val="bullet"/>
      <w:lvlText w:val="o"/>
      <w:lvlJc w:val="left"/>
      <w:pPr>
        <w:ind w:left="1440" w:hanging="360"/>
      </w:pPr>
      <w:rPr>
        <w:rFonts w:ascii="Courier New" w:hAnsi="Courier New" w:hint="default"/>
      </w:rPr>
    </w:lvl>
    <w:lvl w:ilvl="2" w:tplc="D6AE8B8C">
      <w:start w:val="1"/>
      <w:numFmt w:val="bullet"/>
      <w:lvlText w:val=""/>
      <w:lvlJc w:val="left"/>
      <w:pPr>
        <w:ind w:left="2160" w:hanging="360"/>
      </w:pPr>
      <w:rPr>
        <w:rFonts w:ascii="Wingdings" w:hAnsi="Wingdings" w:hint="default"/>
      </w:rPr>
    </w:lvl>
    <w:lvl w:ilvl="3" w:tplc="F02EC552">
      <w:start w:val="1"/>
      <w:numFmt w:val="bullet"/>
      <w:lvlText w:val=""/>
      <w:lvlJc w:val="left"/>
      <w:pPr>
        <w:ind w:left="2880" w:hanging="360"/>
      </w:pPr>
      <w:rPr>
        <w:rFonts w:ascii="Symbol" w:hAnsi="Symbol" w:hint="default"/>
      </w:rPr>
    </w:lvl>
    <w:lvl w:ilvl="4" w:tplc="916A39CE">
      <w:start w:val="1"/>
      <w:numFmt w:val="bullet"/>
      <w:lvlText w:val="o"/>
      <w:lvlJc w:val="left"/>
      <w:pPr>
        <w:ind w:left="3600" w:hanging="360"/>
      </w:pPr>
      <w:rPr>
        <w:rFonts w:ascii="Courier New" w:hAnsi="Courier New" w:hint="default"/>
      </w:rPr>
    </w:lvl>
    <w:lvl w:ilvl="5" w:tplc="FBCC61AE">
      <w:start w:val="1"/>
      <w:numFmt w:val="bullet"/>
      <w:lvlText w:val=""/>
      <w:lvlJc w:val="left"/>
      <w:pPr>
        <w:ind w:left="4320" w:hanging="360"/>
      </w:pPr>
      <w:rPr>
        <w:rFonts w:ascii="Wingdings" w:hAnsi="Wingdings" w:hint="default"/>
      </w:rPr>
    </w:lvl>
    <w:lvl w:ilvl="6" w:tplc="B96018C6">
      <w:start w:val="1"/>
      <w:numFmt w:val="bullet"/>
      <w:lvlText w:val=""/>
      <w:lvlJc w:val="left"/>
      <w:pPr>
        <w:ind w:left="5040" w:hanging="360"/>
      </w:pPr>
      <w:rPr>
        <w:rFonts w:ascii="Symbol" w:hAnsi="Symbol" w:hint="default"/>
      </w:rPr>
    </w:lvl>
    <w:lvl w:ilvl="7" w:tplc="B2F296F2">
      <w:start w:val="1"/>
      <w:numFmt w:val="bullet"/>
      <w:lvlText w:val="o"/>
      <w:lvlJc w:val="left"/>
      <w:pPr>
        <w:ind w:left="5760" w:hanging="360"/>
      </w:pPr>
      <w:rPr>
        <w:rFonts w:ascii="Courier New" w:hAnsi="Courier New" w:hint="default"/>
      </w:rPr>
    </w:lvl>
    <w:lvl w:ilvl="8" w:tplc="4ABEB83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F7C5B4"/>
    <w:rsid w:val="00301FF5"/>
    <w:rsid w:val="006A74DC"/>
    <w:rsid w:val="006B177B"/>
    <w:rsid w:val="00767874"/>
    <w:rsid w:val="00FB5E8B"/>
    <w:rsid w:val="15DF92AB"/>
    <w:rsid w:val="49604AE6"/>
    <w:rsid w:val="56205B7A"/>
    <w:rsid w:val="6E341459"/>
    <w:rsid w:val="6F66C810"/>
    <w:rsid w:val="74F7C5B4"/>
    <w:rsid w:val="780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C5B4"/>
  <w15:chartTrackingRefBased/>
  <w15:docId w15:val="{2848ADA7-8D43-4B0B-8365-316B5D3C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01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FF5"/>
    <w:rPr>
      <w:rFonts w:ascii="Segoe UI" w:hAnsi="Segoe UI" w:cs="Segoe UI"/>
      <w:sz w:val="18"/>
      <w:szCs w:val="18"/>
    </w:rPr>
  </w:style>
  <w:style w:type="character" w:styleId="FollowedHyperlink">
    <w:name w:val="FollowedHyperlink"/>
    <w:basedOn w:val="DefaultParagraphFont"/>
    <w:uiPriority w:val="99"/>
    <w:semiHidden/>
    <w:unhideWhenUsed/>
    <w:rsid w:val="00767874"/>
    <w:rPr>
      <w:color w:val="954F72" w:themeColor="followedHyperlink"/>
      <w:u w:val="single"/>
    </w:rPr>
  </w:style>
  <w:style w:type="character" w:styleId="UnresolvedMention">
    <w:name w:val="Unresolved Mention"/>
    <w:basedOn w:val="DefaultParagraphFont"/>
    <w:uiPriority w:val="99"/>
    <w:semiHidden/>
    <w:unhideWhenUsed/>
    <w:rsid w:val="00767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ggc@girlguides.c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 Youth Forum Coordinator</dc:creator>
  <cp:keywords/>
  <dc:description/>
  <cp:lastModifiedBy>Miriam MacDonald</cp:lastModifiedBy>
  <cp:revision>5</cp:revision>
  <dcterms:created xsi:type="dcterms:W3CDTF">2020-01-20T20:09:00Z</dcterms:created>
  <dcterms:modified xsi:type="dcterms:W3CDTF">2020-01-20T20:30:00Z</dcterms:modified>
</cp:coreProperties>
</file>