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D7" w:rsidRPr="00540D26" w:rsidRDefault="00FE5AD7" w:rsidP="00602A51">
      <w:pPr>
        <w:rPr>
          <w:rFonts w:ascii="Arial" w:hAnsi="Arial" w:cs="Arial"/>
          <w:sz w:val="6"/>
          <w:szCs w:val="6"/>
        </w:rPr>
      </w:pPr>
    </w:p>
    <w:p w:rsidR="00602A51" w:rsidRPr="00394F3F" w:rsidRDefault="00602A51" w:rsidP="00602A51">
      <w:pPr>
        <w:spacing w:after="12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b/>
          <w:sz w:val="23"/>
          <w:szCs w:val="23"/>
          <w:lang w:val="en-CA"/>
        </w:rPr>
        <w:t>MISSION</w:t>
      </w:r>
    </w:p>
    <w:p w:rsidR="00602A51" w:rsidRPr="00394F3F" w:rsidRDefault="00602A51" w:rsidP="00602A51">
      <w:pPr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:rsidR="00A27235" w:rsidRPr="00394F3F" w:rsidRDefault="00A27235" w:rsidP="00A27235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b/>
          <w:sz w:val="23"/>
          <w:szCs w:val="23"/>
          <w:lang w:val="en-CA"/>
        </w:rPr>
        <w:t>PURPOSE</w:t>
      </w:r>
    </w:p>
    <w:p w:rsidR="00A27235" w:rsidRPr="00394F3F" w:rsidRDefault="00A27235" w:rsidP="00A27235">
      <w:pPr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 xml:space="preserve">To strategize, create, promote, and coordinate positive internal and external communications to inform Members, families, and the community about Guiding – provincially, nationally and globally. </w:t>
      </w:r>
    </w:p>
    <w:p w:rsidR="00A27235" w:rsidRPr="00394F3F" w:rsidRDefault="00A27235" w:rsidP="00A27235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:rsidR="00A27235" w:rsidRPr="00394F3F" w:rsidRDefault="00A27235" w:rsidP="00A27235">
      <w:pPr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 xml:space="preserve">Provincial Council, through the Provincial Member Services Coordinator </w:t>
      </w:r>
    </w:p>
    <w:p w:rsidR="00A27235" w:rsidRPr="00394F3F" w:rsidRDefault="00A27235" w:rsidP="00A27235">
      <w:pPr>
        <w:rPr>
          <w:rFonts w:ascii="Arial" w:hAnsi="Arial" w:cs="Arial"/>
          <w:b/>
          <w:sz w:val="23"/>
          <w:szCs w:val="23"/>
          <w:lang w:val="en-CA"/>
        </w:rPr>
      </w:pPr>
    </w:p>
    <w:p w:rsidR="00A27235" w:rsidRPr="00394F3F" w:rsidRDefault="00A27235" w:rsidP="00A27235">
      <w:pPr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b/>
          <w:sz w:val="23"/>
          <w:szCs w:val="23"/>
          <w:lang w:val="en-CA"/>
        </w:rPr>
        <w:t>RESPONSIBILITIES: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 xml:space="preserve">Where applicable in a provincial jurisdiction, is Chair of the Provincial </w:t>
      </w:r>
      <w:r w:rsidR="00D35C2A" w:rsidRPr="00394F3F">
        <w:rPr>
          <w:rFonts w:ascii="Arial" w:hAnsi="Arial" w:cs="Arial"/>
          <w:sz w:val="23"/>
          <w:szCs w:val="23"/>
          <w:lang w:val="en-CA"/>
        </w:rPr>
        <w:t>PR/Communications Sub-Committee;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As Chair of the Provincial PR/Communications Sub-Committee:</w:t>
      </w:r>
    </w:p>
    <w:p w:rsidR="00A27235" w:rsidRPr="00394F3F" w:rsidRDefault="00A27235" w:rsidP="00A27235">
      <w:pPr>
        <w:numPr>
          <w:ilvl w:val="1"/>
          <w:numId w:val="4"/>
        </w:numPr>
        <w:spacing w:after="60"/>
        <w:ind w:left="108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Recruits, orients, and mentors members of the sub-committee;</w:t>
      </w:r>
    </w:p>
    <w:p w:rsidR="00A27235" w:rsidRPr="00394F3F" w:rsidRDefault="00A27235" w:rsidP="00A27235">
      <w:pPr>
        <w:numPr>
          <w:ilvl w:val="1"/>
          <w:numId w:val="4"/>
        </w:numPr>
        <w:spacing w:after="60"/>
        <w:ind w:left="108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Fosters a cooperative, collaborative, and supportive environment with sub-committee members;</w:t>
      </w:r>
    </w:p>
    <w:p w:rsidR="00A27235" w:rsidRPr="00394F3F" w:rsidRDefault="00A27235" w:rsidP="00A27235">
      <w:pPr>
        <w:numPr>
          <w:ilvl w:val="1"/>
          <w:numId w:val="4"/>
        </w:numPr>
        <w:spacing w:after="60"/>
        <w:ind w:left="108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Ensures that the sub-committee meets on a regular basis and a record of all meetings is maintained;</w:t>
      </w:r>
    </w:p>
    <w:p w:rsidR="00A27235" w:rsidRPr="00394F3F" w:rsidRDefault="00A27235" w:rsidP="00A27235">
      <w:pPr>
        <w:numPr>
          <w:ilvl w:val="1"/>
          <w:numId w:val="4"/>
        </w:numPr>
        <w:spacing w:after="60"/>
        <w:ind w:left="108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Prepares and monitors the budget for the sub-committee; and</w:t>
      </w:r>
    </w:p>
    <w:p w:rsidR="00A27235" w:rsidRPr="00394F3F" w:rsidRDefault="00A27235" w:rsidP="00A27235">
      <w:pPr>
        <w:numPr>
          <w:ilvl w:val="1"/>
          <w:numId w:val="4"/>
        </w:numPr>
        <w:spacing w:after="60"/>
        <w:ind w:left="108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 xml:space="preserve">Identifies any personal learning needs that will enhance performance as the Chair of the PR/Communications Sub-Committee. 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As a member of the Member Services Committee participates in developing strong collaborative relationships with the Membership Sub-Committee and the Training Sub-Committee;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Maintains current knowledge of GGC, its Strategic Plan, and all marketing and communications policies, procedures, strategies, and protocols for GGC;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Develops, implements, and monitors public relations strategies to increase public awareness of GGC, its Mission, and membership benefits;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Develops and promotes positive messaging to the membership that demonstrates organizational pride in the GGC image and supports GGC brand enhancement;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Encourages, manages, and assists with media relations;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Supports PR opportunities through press releases, reports, and photos to media outlets;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Coordinates and plans for paid advertising for Guiding in the Province;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Monitors media coverage and shares appropriately;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Promotes special events/celebrations, such as the Provincial AGM, conferences, and award ceremonies, and provides the resources to assist in their occurrence;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Establishes and maintains contact with relevant agencies, government departments, and other like non-profit organizations that will advance the interests of Guiding in the Province;</w:t>
      </w:r>
    </w:p>
    <w:p w:rsidR="00540D26" w:rsidRPr="00540D26" w:rsidRDefault="00540D26" w:rsidP="00540D26">
      <w:pPr>
        <w:pStyle w:val="ListParagraph"/>
        <w:ind w:left="360"/>
      </w:pPr>
      <w:bookmarkStart w:id="0" w:name="_GoBack"/>
      <w:bookmarkEnd w:id="0"/>
    </w:p>
    <w:p w:rsidR="00A27235" w:rsidRPr="00394F3F" w:rsidRDefault="772158DB" w:rsidP="00540D26">
      <w:pPr>
        <w:pStyle w:val="ListParagraph"/>
        <w:numPr>
          <w:ilvl w:val="0"/>
          <w:numId w:val="1"/>
        </w:numPr>
        <w:ind w:left="360"/>
      </w:pPr>
      <w:r w:rsidRPr="00BC615E">
        <w:rPr>
          <w:rFonts w:ascii="Arial" w:eastAsia="Arial" w:hAnsi="Arial" w:cs="Arial"/>
          <w:color w:val="000000" w:themeColor="text1"/>
          <w:sz w:val="23"/>
          <w:szCs w:val="23"/>
          <w:lang w:val="en-CA"/>
        </w:rPr>
        <w:t xml:space="preserve">Attends or ensures attendance </w:t>
      </w:r>
      <w:r w:rsidR="00A2594B" w:rsidRPr="00BC615E">
        <w:rPr>
          <w:rFonts w:ascii="Arial" w:eastAsia="Arial" w:hAnsi="Arial" w:cs="Arial"/>
          <w:color w:val="000000" w:themeColor="text1"/>
          <w:sz w:val="23"/>
          <w:szCs w:val="23"/>
          <w:lang w:val="en-CA"/>
        </w:rPr>
        <w:t xml:space="preserve">at </w:t>
      </w:r>
      <w:r w:rsidRPr="00BC615E">
        <w:rPr>
          <w:rFonts w:ascii="Arial" w:eastAsia="Arial" w:hAnsi="Arial" w:cs="Arial"/>
          <w:color w:val="000000" w:themeColor="text1"/>
          <w:sz w:val="23"/>
          <w:szCs w:val="23"/>
          <w:lang w:val="en-CA"/>
        </w:rPr>
        <w:t xml:space="preserve">trade shows, exhibitions, and other community promotional opportunities to advance product </w:t>
      </w:r>
      <w:r w:rsidRPr="00A2594B">
        <w:rPr>
          <w:rFonts w:ascii="Arial" w:eastAsia="Arial" w:hAnsi="Arial" w:cs="Arial"/>
          <w:sz w:val="23"/>
          <w:szCs w:val="23"/>
          <w:lang w:val="en-CA"/>
        </w:rPr>
        <w:t>sales and membership benefits;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 xml:space="preserve">Provides oversight of the production of the provincial newsletter, and other provincial publications, including all print, web-based, online, and social media articles, bulletins, and other messaging, ensuring editorial content is current, comprehensive, and timely; </w:t>
      </w:r>
    </w:p>
    <w:p w:rsidR="00A27235" w:rsidRPr="00394F3F" w:rsidRDefault="772158DB" w:rsidP="772158DB">
      <w:pPr>
        <w:numPr>
          <w:ilvl w:val="0"/>
          <w:numId w:val="1"/>
        </w:numPr>
        <w:spacing w:after="60"/>
        <w:ind w:left="360"/>
        <w:jc w:val="both"/>
        <w:rPr>
          <w:rFonts w:ascii="Arial" w:eastAsia="Arial" w:hAnsi="Arial" w:cs="Arial"/>
          <w:sz w:val="23"/>
          <w:szCs w:val="23"/>
          <w:lang w:val="en-CA"/>
        </w:rPr>
      </w:pPr>
      <w:r w:rsidRPr="772158DB">
        <w:rPr>
          <w:rFonts w:ascii="Arial" w:eastAsia="Arial" w:hAnsi="Arial" w:cs="Arial"/>
          <w:sz w:val="23"/>
          <w:szCs w:val="23"/>
          <w:lang w:val="en-CA"/>
        </w:rPr>
        <w:t xml:space="preserve">Monitors the provincial website </w:t>
      </w:r>
      <w:r w:rsidRPr="00BC615E">
        <w:rPr>
          <w:rFonts w:ascii="Arial" w:eastAsia="Arial" w:hAnsi="Arial" w:cs="Arial"/>
          <w:color w:val="000000" w:themeColor="text1"/>
          <w:sz w:val="23"/>
          <w:szCs w:val="23"/>
          <w:lang w:val="en-CA"/>
        </w:rPr>
        <w:t xml:space="preserve">and administration of the provincial </w:t>
      </w:r>
      <w:r w:rsidRPr="772158DB">
        <w:rPr>
          <w:rFonts w:ascii="Arial" w:eastAsia="Arial" w:hAnsi="Arial" w:cs="Arial"/>
          <w:sz w:val="23"/>
          <w:szCs w:val="23"/>
          <w:lang w:val="en-CA"/>
        </w:rPr>
        <w:t>Facebook and other social media sources, updating information releases and monitoring comments;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 xml:space="preserve">Collaborates with provincial staff on the </w:t>
      </w:r>
      <w:r w:rsidR="00A2594B">
        <w:rPr>
          <w:rFonts w:ascii="Arial" w:hAnsi="Arial" w:cs="Arial"/>
          <w:sz w:val="23"/>
          <w:szCs w:val="23"/>
          <w:lang w:val="en-CA"/>
        </w:rPr>
        <w:t>development of the content &amp;</w:t>
      </w:r>
      <w:r w:rsidRPr="00394F3F">
        <w:rPr>
          <w:rFonts w:ascii="Arial" w:hAnsi="Arial" w:cs="Arial"/>
          <w:sz w:val="23"/>
          <w:szCs w:val="23"/>
          <w:lang w:val="en-CA"/>
        </w:rPr>
        <w:t>distribution of newsletters, e-blasts, website information, social media, Style Guide, Brand Standards and Guiding Essentials;</w:t>
      </w:r>
    </w:p>
    <w:p w:rsidR="00A27235" w:rsidRPr="00394F3F" w:rsidRDefault="00A27235" w:rsidP="00A27235">
      <w:pPr>
        <w:numPr>
          <w:ilvl w:val="0"/>
          <w:numId w:val="1"/>
        </w:num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Ensures compliance with the Visual Identity, Graphics, and Brand Standards; and,</w:t>
      </w:r>
    </w:p>
    <w:p w:rsidR="00A27235" w:rsidRPr="00394F3F" w:rsidRDefault="00A27235" w:rsidP="00A2723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 xml:space="preserve">Coordinates the ordering and circulation of PR materials for the Provincial Council. </w:t>
      </w:r>
    </w:p>
    <w:p w:rsidR="00A27235" w:rsidRPr="00394F3F" w:rsidRDefault="00A27235" w:rsidP="00A27235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b/>
          <w:sz w:val="23"/>
          <w:szCs w:val="23"/>
          <w:lang w:val="en-CA"/>
        </w:rPr>
        <w:t>QUALIFICATIONS:</w:t>
      </w:r>
    </w:p>
    <w:p w:rsidR="00A27235" w:rsidRPr="00394F3F" w:rsidRDefault="00A27235" w:rsidP="00A27235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A commitment to GGC;</w:t>
      </w:r>
    </w:p>
    <w:p w:rsidR="00A27235" w:rsidRPr="00394F3F" w:rsidRDefault="00A27235" w:rsidP="00A27235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 xml:space="preserve">Comprehensive knowledge of GGC’s Corporate Identity and Publications Standards; Visual Identity and Brand Standards; Style Guide; and all other marketing and communications protocols; </w:t>
      </w:r>
    </w:p>
    <w:p w:rsidR="00A27235" w:rsidRPr="00394F3F" w:rsidRDefault="00A27235" w:rsidP="00A27235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High level working knowledge of office based computer programs;</w:t>
      </w:r>
    </w:p>
    <w:p w:rsidR="00A27235" w:rsidRPr="00394F3F" w:rsidRDefault="00A27235" w:rsidP="00A27235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High level working knowledge of current practices of social media, print media, and other forms of multimedia communication;</w:t>
      </w:r>
    </w:p>
    <w:p w:rsidR="00A27235" w:rsidRPr="00394F3F" w:rsidRDefault="00A27235" w:rsidP="00A27235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Ability to work with a team and independently;</w:t>
      </w:r>
    </w:p>
    <w:p w:rsidR="00A27235" w:rsidRPr="00394F3F" w:rsidRDefault="00A27235" w:rsidP="00A27235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Ability to chair meetings;</w:t>
      </w:r>
    </w:p>
    <w:p w:rsidR="00A27235" w:rsidRPr="00394F3F" w:rsidRDefault="00A27235" w:rsidP="00A27235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Ability to exercise critical, analytical, and decision focused skills;</w:t>
      </w:r>
    </w:p>
    <w:p w:rsidR="00A27235" w:rsidRPr="00A2594B" w:rsidRDefault="00A27235" w:rsidP="00A27235">
      <w:pPr>
        <w:numPr>
          <w:ilvl w:val="0"/>
          <w:numId w:val="2"/>
        </w:numPr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Good writing, communication, listening, and interpersonal skills with ability to communicate effect</w:t>
      </w:r>
      <w:r w:rsidR="00A2594B">
        <w:rPr>
          <w:rFonts w:ascii="Arial" w:hAnsi="Arial" w:cs="Arial"/>
          <w:sz w:val="23"/>
          <w:szCs w:val="23"/>
          <w:lang w:val="en-CA"/>
        </w:rPr>
        <w:t>ively via various media sources; and,</w:t>
      </w:r>
    </w:p>
    <w:p w:rsidR="00A2594B" w:rsidRPr="00A2594B" w:rsidRDefault="00A2594B" w:rsidP="00A27235">
      <w:pPr>
        <w:numPr>
          <w:ilvl w:val="0"/>
          <w:numId w:val="2"/>
        </w:numPr>
        <w:ind w:left="36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Experience in editing is an asset. </w:t>
      </w:r>
    </w:p>
    <w:p w:rsidR="00A2594B" w:rsidRPr="00394F3F" w:rsidRDefault="00A2594B" w:rsidP="00A2594B">
      <w:pPr>
        <w:rPr>
          <w:rFonts w:ascii="Arial" w:hAnsi="Arial" w:cs="Arial"/>
          <w:b/>
          <w:sz w:val="23"/>
          <w:szCs w:val="23"/>
          <w:lang w:val="en-CA"/>
        </w:rPr>
      </w:pPr>
    </w:p>
    <w:p w:rsidR="00A27235" w:rsidRPr="00394F3F" w:rsidRDefault="00A27235" w:rsidP="00A27235">
      <w:pPr>
        <w:pStyle w:val="Heading1"/>
        <w:spacing w:before="120" w:after="120"/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TERM:</w:t>
      </w:r>
    </w:p>
    <w:p w:rsidR="00602A51" w:rsidRDefault="00A27235" w:rsidP="00A27235">
      <w:pPr>
        <w:rPr>
          <w:rFonts w:ascii="Arial" w:hAnsi="Arial" w:cs="Arial"/>
          <w:sz w:val="23"/>
          <w:szCs w:val="23"/>
          <w:lang w:val="en-CA"/>
        </w:rPr>
      </w:pPr>
      <w:r w:rsidRPr="00394F3F">
        <w:rPr>
          <w:rFonts w:ascii="Arial" w:hAnsi="Arial" w:cs="Arial"/>
          <w:sz w:val="23"/>
          <w:szCs w:val="23"/>
          <w:lang w:val="en-CA"/>
        </w:rPr>
        <w:t>Three (3) years</w:t>
      </w:r>
    </w:p>
    <w:p w:rsidR="00A2594B" w:rsidRDefault="00A2594B" w:rsidP="00A27235">
      <w:pPr>
        <w:rPr>
          <w:rFonts w:ascii="Arial" w:hAnsi="Arial" w:cs="Arial"/>
          <w:sz w:val="23"/>
          <w:szCs w:val="23"/>
          <w:lang w:val="en-CA"/>
        </w:rPr>
      </w:pPr>
    </w:p>
    <w:sectPr w:rsidR="00A2594B" w:rsidSect="00285062">
      <w:headerReference w:type="default" r:id="rId7"/>
      <w:pgSz w:w="12240" w:h="15840" w:code="1"/>
      <w:pgMar w:top="1440" w:right="1440" w:bottom="720" w:left="1440" w:header="115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60" w:rsidRDefault="00281F60" w:rsidP="00CC74D5">
      <w:r>
        <w:separator/>
      </w:r>
    </w:p>
  </w:endnote>
  <w:endnote w:type="continuationSeparator" w:id="1">
    <w:p w:rsidR="00281F60" w:rsidRDefault="00281F60" w:rsidP="00CC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60" w:rsidRDefault="00281F60" w:rsidP="00CC74D5">
      <w:r>
        <w:separator/>
      </w:r>
    </w:p>
  </w:footnote>
  <w:footnote w:type="continuationSeparator" w:id="1">
    <w:p w:rsidR="00281F60" w:rsidRDefault="00281F60" w:rsidP="00CC7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51" w:rsidRPr="00A27235" w:rsidRDefault="00602A51" w:rsidP="00602A51">
    <w:pPr>
      <w:jc w:val="right"/>
      <w:rPr>
        <w:rFonts w:ascii="Arial" w:hAnsi="Arial" w:cs="Arial"/>
        <w:b/>
        <w:noProof/>
        <w:szCs w:val="24"/>
        <w:lang w:eastAsia="en-CA"/>
      </w:rPr>
    </w:pPr>
    <w:r w:rsidRPr="00A27235">
      <w:rPr>
        <w:rFonts w:ascii="Arial" w:hAnsi="Arial" w:cs="Arial"/>
        <w:b/>
        <w:noProof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-71755</wp:posOffset>
          </wp:positionV>
          <wp:extent cx="1225550" cy="540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235" w:rsidRPr="00A27235">
      <w:rPr>
        <w:rFonts w:ascii="Arial" w:hAnsi="Arial" w:cs="Arial"/>
        <w:b/>
        <w:noProof/>
        <w:szCs w:val="24"/>
        <w:lang w:eastAsia="en-CA"/>
      </w:rPr>
      <w:t>PROVINCIAL PUBLIC RELATI</w:t>
    </w:r>
    <w:r w:rsidR="00B04EB7">
      <w:rPr>
        <w:rFonts w:ascii="Arial" w:hAnsi="Arial" w:cs="Arial"/>
        <w:b/>
        <w:noProof/>
        <w:szCs w:val="24"/>
        <w:lang w:eastAsia="en-CA"/>
      </w:rPr>
      <w:t>O</w:t>
    </w:r>
    <w:r w:rsidR="00A27235" w:rsidRPr="00A27235">
      <w:rPr>
        <w:rFonts w:ascii="Arial" w:hAnsi="Arial" w:cs="Arial"/>
        <w:b/>
        <w:noProof/>
        <w:szCs w:val="24"/>
        <w:lang w:eastAsia="en-CA"/>
      </w:rPr>
      <w:t>NS (PR) &amp;</w:t>
    </w:r>
  </w:p>
  <w:p w:rsidR="00A27235" w:rsidRPr="00285062" w:rsidRDefault="00A27235" w:rsidP="00602A51">
    <w:pPr>
      <w:jc w:val="right"/>
      <w:rPr>
        <w:rFonts w:ascii="Arial" w:hAnsi="Arial" w:cs="Arial"/>
        <w:b/>
        <w:lang w:val="en-GB"/>
      </w:rPr>
    </w:pPr>
    <w:r w:rsidRPr="00A27235">
      <w:rPr>
        <w:rFonts w:ascii="Arial" w:hAnsi="Arial" w:cs="Arial"/>
        <w:b/>
        <w:noProof/>
        <w:szCs w:val="24"/>
        <w:lang w:eastAsia="en-CA"/>
      </w:rPr>
      <w:t>COMMUNICATIONS ADVISER</w:t>
    </w:r>
  </w:p>
  <w:p w:rsidR="00602A51" w:rsidRPr="00285062" w:rsidRDefault="00602A51" w:rsidP="00602A51">
    <w:pPr>
      <w:jc w:val="right"/>
      <w:rPr>
        <w:rFonts w:ascii="Arial" w:hAnsi="Arial" w:cs="Arial"/>
        <w:b/>
        <w:lang w:val="en-GB"/>
      </w:rPr>
    </w:pPr>
    <w:r w:rsidRPr="00285062">
      <w:rPr>
        <w:rFonts w:ascii="Arial" w:hAnsi="Arial" w:cs="Arial"/>
        <w:b/>
        <w:lang w:val="en-GB"/>
      </w:rPr>
      <w:t>PROVINCIAL COUNCIL</w:t>
    </w:r>
  </w:p>
  <w:p w:rsidR="00602A51" w:rsidRPr="00602A51" w:rsidRDefault="00602A51" w:rsidP="00602A51">
    <w:pPr>
      <w:jc w:val="right"/>
      <w:rPr>
        <w:rFonts w:ascii="Arial" w:hAnsi="Arial" w:cs="Arial"/>
        <w:b/>
        <w:caps/>
      </w:rPr>
    </w:pPr>
    <w:r w:rsidRPr="00602A51">
      <w:rPr>
        <w:rFonts w:ascii="Arial" w:hAnsi="Arial" w:cs="Arial"/>
        <w:b/>
        <w:caps/>
      </w:rPr>
      <w:t>Position Description</w:t>
    </w:r>
  </w:p>
  <w:p w:rsidR="00CC74D5" w:rsidRPr="00285062" w:rsidRDefault="00AD78C7" w:rsidP="00602A51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September 14, 2016 FINAL</w:t>
    </w:r>
    <w:r w:rsidR="00602A51" w:rsidRPr="00285062">
      <w:rPr>
        <w:rFonts w:ascii="Arial" w:hAnsi="Arial" w:cs="Arial"/>
        <w:sz w:val="18"/>
        <w:szCs w:val="18"/>
      </w:rPr>
      <w:tab/>
    </w:r>
    <w:r w:rsidR="00485735" w:rsidRPr="00602A51">
      <w:rPr>
        <w:rFonts w:ascii="Arial" w:hAnsi="Arial" w:cs="Arial"/>
        <w:sz w:val="18"/>
        <w:szCs w:val="18"/>
      </w:rPr>
      <w:fldChar w:fldCharType="begin"/>
    </w:r>
    <w:r w:rsidR="00602A51" w:rsidRPr="00602A51">
      <w:rPr>
        <w:rFonts w:ascii="Arial" w:hAnsi="Arial" w:cs="Arial"/>
        <w:sz w:val="18"/>
        <w:szCs w:val="18"/>
      </w:rPr>
      <w:instrText xml:space="preserve"> PAGE  \* Arabic  \* MERGEFORMAT </w:instrText>
    </w:r>
    <w:r w:rsidR="00485735" w:rsidRPr="00602A51">
      <w:rPr>
        <w:rFonts w:ascii="Arial" w:hAnsi="Arial" w:cs="Arial"/>
        <w:sz w:val="18"/>
        <w:szCs w:val="18"/>
      </w:rPr>
      <w:fldChar w:fldCharType="separate"/>
    </w:r>
    <w:r w:rsidR="00281F60">
      <w:rPr>
        <w:rFonts w:ascii="Arial" w:hAnsi="Arial" w:cs="Arial"/>
        <w:noProof/>
        <w:sz w:val="18"/>
        <w:szCs w:val="18"/>
      </w:rPr>
      <w:t>1</w:t>
    </w:r>
    <w:r w:rsidR="00485735" w:rsidRPr="00602A51">
      <w:rPr>
        <w:rFonts w:ascii="Arial" w:hAnsi="Arial" w:cs="Arial"/>
        <w:sz w:val="18"/>
        <w:szCs w:val="18"/>
      </w:rPr>
      <w:fldChar w:fldCharType="end"/>
    </w:r>
    <w:r w:rsidR="00602A51" w:rsidRPr="00602A51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281F60">
        <w:rPr>
          <w:rFonts w:ascii="Arial" w:hAnsi="Arial" w:cs="Arial"/>
          <w:noProof/>
          <w:sz w:val="18"/>
          <w:szCs w:val="18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D57"/>
    <w:multiLevelType w:val="hybridMultilevel"/>
    <w:tmpl w:val="61847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08A2"/>
    <w:multiLevelType w:val="hybridMultilevel"/>
    <w:tmpl w:val="B462A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14C4A"/>
    <w:multiLevelType w:val="hybridMultilevel"/>
    <w:tmpl w:val="A950E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VjDzwRGoN38pQ64FlQAHCeOgy1c=" w:salt="SU4715O+ZK8jYdfIPTNdmw=="/>
  <w:defaultTabStop w:val="720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C74D5"/>
    <w:rsid w:val="00281F60"/>
    <w:rsid w:val="00285062"/>
    <w:rsid w:val="00394F3F"/>
    <w:rsid w:val="00485735"/>
    <w:rsid w:val="00540D26"/>
    <w:rsid w:val="00574402"/>
    <w:rsid w:val="00602A51"/>
    <w:rsid w:val="00742561"/>
    <w:rsid w:val="00A2594B"/>
    <w:rsid w:val="00A27235"/>
    <w:rsid w:val="00AD78C7"/>
    <w:rsid w:val="00B04EB7"/>
    <w:rsid w:val="00B814A3"/>
    <w:rsid w:val="00BC615E"/>
    <w:rsid w:val="00CC74D5"/>
    <w:rsid w:val="00D35C2A"/>
    <w:rsid w:val="00F0063C"/>
    <w:rsid w:val="00FE5AD7"/>
    <w:rsid w:val="7721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5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02A51"/>
    <w:pPr>
      <w:keepNext/>
      <w:outlineLvl w:val="0"/>
    </w:pPr>
    <w:rPr>
      <w:rFonts w:ascii="Times New Roman" w:hAnsi="Times New Roman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4D5"/>
  </w:style>
  <w:style w:type="paragraph" w:styleId="Footer">
    <w:name w:val="footer"/>
    <w:basedOn w:val="Normal"/>
    <w:link w:val="FooterChar"/>
    <w:uiPriority w:val="99"/>
    <w:unhideWhenUsed/>
    <w:rsid w:val="00CC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D5"/>
  </w:style>
  <w:style w:type="character" w:customStyle="1" w:styleId="Heading1Char">
    <w:name w:val="Heading 1 Char"/>
    <w:basedOn w:val="DefaultParagraphFont"/>
    <w:link w:val="Heading1"/>
    <w:rsid w:val="00602A51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5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02A51"/>
    <w:pPr>
      <w:keepNext/>
      <w:outlineLvl w:val="0"/>
    </w:pPr>
    <w:rPr>
      <w:rFonts w:ascii="Times New Roman" w:hAnsi="Times New Roman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4D5"/>
  </w:style>
  <w:style w:type="paragraph" w:styleId="Footer">
    <w:name w:val="footer"/>
    <w:basedOn w:val="Normal"/>
    <w:link w:val="FooterChar"/>
    <w:uiPriority w:val="99"/>
    <w:unhideWhenUsed/>
    <w:rsid w:val="00CC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D5"/>
  </w:style>
  <w:style w:type="character" w:customStyle="1" w:styleId="Heading1Char">
    <w:name w:val="Heading 1 Char"/>
    <w:basedOn w:val="DefaultParagraphFont"/>
    <w:link w:val="Heading1"/>
    <w:rsid w:val="00602A51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5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3395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cbarrett</cp:lastModifiedBy>
  <cp:revision>5</cp:revision>
  <dcterms:created xsi:type="dcterms:W3CDTF">2016-09-14T19:43:00Z</dcterms:created>
  <dcterms:modified xsi:type="dcterms:W3CDTF">2016-10-28T18:27:00Z</dcterms:modified>
</cp:coreProperties>
</file>