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5F" w:rsidRDefault="009E4C5F" w:rsidP="009E4C5F">
      <w:pPr>
        <w:ind w:firstLine="720"/>
        <w:jc w:val="center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Greek Mythology</w:t>
      </w:r>
      <w:r w:rsidR="00ED577A">
        <w:rPr>
          <w:rFonts w:ascii="Impact" w:hAnsi="Impact"/>
          <w:sz w:val="24"/>
          <w:szCs w:val="24"/>
        </w:rPr>
        <w:t xml:space="preserve">– Quest </w:t>
      </w:r>
      <w:r w:rsidR="002240C6">
        <w:rPr>
          <w:rFonts w:ascii="Impact" w:hAnsi="Impact"/>
          <w:sz w:val="24"/>
          <w:szCs w:val="24"/>
        </w:rPr>
        <w:t>201</w:t>
      </w:r>
      <w:r w:rsidR="00B04743">
        <w:rPr>
          <w:rFonts w:ascii="Impact" w:hAnsi="Impact"/>
          <w:sz w:val="24"/>
          <w:szCs w:val="24"/>
        </w:rPr>
        <w:t>4</w:t>
      </w:r>
    </w:p>
    <w:p w:rsidR="00DB210E" w:rsidRPr="009E4C5F" w:rsidRDefault="009E4C5F" w:rsidP="009E4C5F">
      <w:pPr>
        <w:ind w:firstLine="720"/>
        <w:jc w:val="center"/>
        <w:rPr>
          <w:rFonts w:ascii="Arial" w:hAnsi="Arial" w:cs="Arial"/>
          <w:sz w:val="22"/>
          <w:szCs w:val="22"/>
        </w:rPr>
      </w:pPr>
      <w:proofErr w:type="spellStart"/>
      <w:r w:rsidRPr="009E4C5F">
        <w:rPr>
          <w:rFonts w:ascii="Arial" w:hAnsi="Arial" w:cs="Arial"/>
          <w:sz w:val="24"/>
          <w:szCs w:val="24"/>
        </w:rPr>
        <w:t>Rowen’s</w:t>
      </w:r>
      <w:proofErr w:type="spellEnd"/>
      <w:r w:rsidRPr="009E4C5F">
        <w:rPr>
          <w:rFonts w:ascii="Arial" w:hAnsi="Arial" w:cs="Arial"/>
          <w:sz w:val="24"/>
          <w:szCs w:val="24"/>
        </w:rPr>
        <w:t xml:space="preserve"> Ravin</w:t>
      </w:r>
      <w:r w:rsidR="00FA52FA">
        <w:rPr>
          <w:rFonts w:ascii="Arial" w:hAnsi="Arial" w:cs="Arial"/>
          <w:sz w:val="24"/>
          <w:szCs w:val="24"/>
        </w:rPr>
        <w:t>e</w:t>
      </w:r>
      <w:r w:rsidRPr="009E4C5F">
        <w:rPr>
          <w:rFonts w:ascii="Arial" w:hAnsi="Arial" w:cs="Arial"/>
          <w:sz w:val="24"/>
          <w:szCs w:val="24"/>
        </w:rPr>
        <w:t xml:space="preserve"> Scout Camp</w:t>
      </w:r>
    </w:p>
    <w:p w:rsidR="00DB210E" w:rsidRDefault="009E4C5F" w:rsidP="00ED577A">
      <w:pPr>
        <w:spacing w:after="240"/>
        <w:ind w:left="18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Sept 30-</w:t>
      </w:r>
      <w:r w:rsidR="002240C6" w:rsidRPr="009E54EC">
        <w:rPr>
          <w:rFonts w:ascii="Verdana" w:hAnsi="Verdana"/>
          <w:sz w:val="22"/>
          <w:szCs w:val="22"/>
        </w:rPr>
        <w:t>Oct</w:t>
      </w:r>
      <w:r>
        <w:rPr>
          <w:rFonts w:ascii="Verdana" w:hAnsi="Verdana"/>
          <w:sz w:val="22"/>
          <w:szCs w:val="22"/>
        </w:rPr>
        <w:t xml:space="preserve"> 2, 2016</w:t>
      </w:r>
    </w:p>
    <w:p w:rsidR="001F06B4" w:rsidRPr="00304393" w:rsidRDefault="001F06B4" w:rsidP="00ED577A">
      <w:pPr>
        <w:spacing w:after="240"/>
        <w:ind w:left="18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Project Invitation and Information</w:t>
      </w:r>
      <w:bookmarkStart w:id="0" w:name="_GoBack"/>
      <w:bookmarkEnd w:id="0"/>
    </w:p>
    <w:p w:rsidR="00DB210E" w:rsidRPr="002240C6" w:rsidRDefault="00DC1442" w:rsidP="00ED577A">
      <w:pPr>
        <w:tabs>
          <w:tab w:val="left" w:pos="3060"/>
        </w:tabs>
        <w:spacing w:after="120"/>
        <w:jc w:val="center"/>
        <w:rPr>
          <w:rFonts w:ascii="Verdana" w:hAnsi="Verdana"/>
          <w:b/>
          <w:sz w:val="36"/>
          <w:szCs w:val="36"/>
        </w:rPr>
      </w:pPr>
      <w:r w:rsidRPr="002240C6">
        <w:rPr>
          <w:rFonts w:ascii="Verdana" w:hAnsi="Verdana"/>
          <w:b/>
          <w:sz w:val="36"/>
          <w:szCs w:val="36"/>
        </w:rPr>
        <w:t xml:space="preserve">ATTENTION ALL GUIDERS AND </w:t>
      </w:r>
      <w:r w:rsidR="00C933BF" w:rsidRPr="002240C6">
        <w:rPr>
          <w:rFonts w:ascii="Verdana" w:hAnsi="Verdana"/>
          <w:b/>
          <w:sz w:val="36"/>
          <w:szCs w:val="36"/>
        </w:rPr>
        <w:t>RANGERS</w:t>
      </w:r>
    </w:p>
    <w:p w:rsidR="00DB210E" w:rsidRPr="00304393" w:rsidRDefault="00DB210E" w:rsidP="00ED577A">
      <w:pPr>
        <w:spacing w:after="120"/>
        <w:jc w:val="both"/>
        <w:rPr>
          <w:rFonts w:ascii="Verdana" w:hAnsi="Verdana"/>
        </w:rPr>
      </w:pPr>
      <w:r w:rsidRPr="00304393">
        <w:rPr>
          <w:rFonts w:ascii="Verdana" w:hAnsi="Verdana"/>
        </w:rPr>
        <w:t xml:space="preserve">We are requesting your support in implementing projects for QUEST </w:t>
      </w:r>
      <w:r w:rsidR="00CB2CE2">
        <w:rPr>
          <w:rFonts w:ascii="Verdana" w:hAnsi="Verdana"/>
        </w:rPr>
        <w:t>20</w:t>
      </w:r>
      <w:r w:rsidR="002240C6">
        <w:rPr>
          <w:rFonts w:ascii="Verdana" w:hAnsi="Verdana"/>
        </w:rPr>
        <w:t>1</w:t>
      </w:r>
      <w:r w:rsidR="009E4C5F">
        <w:rPr>
          <w:rFonts w:ascii="Verdana" w:hAnsi="Verdana"/>
        </w:rPr>
        <w:t xml:space="preserve">6 </w:t>
      </w:r>
      <w:r w:rsidRPr="00304393">
        <w:rPr>
          <w:rFonts w:ascii="Verdana" w:hAnsi="Verdana"/>
        </w:rPr>
        <w:t xml:space="preserve">to be held at </w:t>
      </w:r>
      <w:proofErr w:type="spellStart"/>
      <w:r w:rsidR="009E4C5F">
        <w:rPr>
          <w:rFonts w:ascii="Verdana" w:hAnsi="Verdana"/>
        </w:rPr>
        <w:t>Rowen’s</w:t>
      </w:r>
      <w:proofErr w:type="spellEnd"/>
      <w:r w:rsidR="009E4C5F">
        <w:rPr>
          <w:rFonts w:ascii="Verdana" w:hAnsi="Verdana"/>
        </w:rPr>
        <w:t xml:space="preserve"> Ravine Scout </w:t>
      </w:r>
      <w:r w:rsidRPr="00304393">
        <w:rPr>
          <w:rFonts w:ascii="Verdana" w:hAnsi="Verdana"/>
        </w:rPr>
        <w:t>Camp</w:t>
      </w:r>
      <w:r w:rsidR="002240C6">
        <w:rPr>
          <w:rFonts w:ascii="Verdana" w:hAnsi="Verdana"/>
        </w:rPr>
        <w:t xml:space="preserve"> </w:t>
      </w:r>
      <w:r w:rsidRPr="009E54EC">
        <w:rPr>
          <w:rFonts w:ascii="Verdana" w:hAnsi="Verdana"/>
        </w:rPr>
        <w:t xml:space="preserve">from </w:t>
      </w:r>
      <w:r w:rsidR="009E4C5F">
        <w:rPr>
          <w:rFonts w:ascii="Verdana" w:hAnsi="Verdana"/>
        </w:rPr>
        <w:t>Sept 30-</w:t>
      </w:r>
      <w:r w:rsidR="002240C6" w:rsidRPr="009E54EC">
        <w:rPr>
          <w:rFonts w:ascii="Verdana" w:hAnsi="Verdana"/>
        </w:rPr>
        <w:t>Oct</w:t>
      </w:r>
      <w:r w:rsidR="009E4C5F">
        <w:rPr>
          <w:rFonts w:ascii="Verdana" w:hAnsi="Verdana"/>
        </w:rPr>
        <w:t xml:space="preserve"> 2</w:t>
      </w:r>
      <w:r w:rsidR="002240C6" w:rsidRPr="009E54EC">
        <w:rPr>
          <w:rFonts w:ascii="Verdana" w:hAnsi="Verdana"/>
        </w:rPr>
        <w:t>.</w:t>
      </w:r>
      <w:r w:rsidRPr="00304393">
        <w:rPr>
          <w:rFonts w:ascii="Verdana" w:hAnsi="Verdana"/>
        </w:rPr>
        <w:t xml:space="preserve">  This event is open to all</w:t>
      </w:r>
      <w:r w:rsidR="009E54EC">
        <w:rPr>
          <w:rFonts w:ascii="Verdana" w:hAnsi="Verdana"/>
        </w:rPr>
        <w:t xml:space="preserve"> 3</w:t>
      </w:r>
      <w:r w:rsidR="009E54EC" w:rsidRPr="002409EA">
        <w:rPr>
          <w:rFonts w:ascii="Verdana" w:hAnsi="Verdana"/>
          <w:vertAlign w:val="superscript"/>
        </w:rPr>
        <w:t>rd</w:t>
      </w:r>
      <w:r w:rsidR="009E54EC">
        <w:rPr>
          <w:rFonts w:ascii="Verdana" w:hAnsi="Verdana"/>
        </w:rPr>
        <w:t xml:space="preserve"> </w:t>
      </w:r>
      <w:r w:rsidR="009E54EC" w:rsidRPr="00304393">
        <w:rPr>
          <w:rFonts w:ascii="Verdana" w:hAnsi="Verdana"/>
        </w:rPr>
        <w:t>Guides</w:t>
      </w:r>
      <w:r w:rsidR="009E54EC">
        <w:rPr>
          <w:rFonts w:ascii="Verdana" w:hAnsi="Verdana"/>
        </w:rPr>
        <w:t>,</w:t>
      </w:r>
      <w:r w:rsidRPr="00304393">
        <w:rPr>
          <w:rFonts w:ascii="Verdana" w:hAnsi="Verdana"/>
        </w:rPr>
        <w:t xml:space="preserve"> Pathfinders</w:t>
      </w:r>
      <w:r w:rsidR="009E54EC">
        <w:rPr>
          <w:rFonts w:ascii="Verdana" w:hAnsi="Verdana"/>
        </w:rPr>
        <w:t xml:space="preserve"> and</w:t>
      </w:r>
      <w:r w:rsidRPr="00304393">
        <w:rPr>
          <w:rFonts w:ascii="Verdana" w:hAnsi="Verdana"/>
        </w:rPr>
        <w:t xml:space="preserve"> </w:t>
      </w:r>
      <w:r w:rsidR="00C933BF">
        <w:rPr>
          <w:rFonts w:ascii="Verdana" w:hAnsi="Verdana"/>
        </w:rPr>
        <w:t>Rangers</w:t>
      </w:r>
      <w:r w:rsidR="002409EA">
        <w:rPr>
          <w:rFonts w:ascii="Verdana" w:hAnsi="Verdana"/>
        </w:rPr>
        <w:t xml:space="preserve"> </w:t>
      </w:r>
      <w:r w:rsidRPr="00304393">
        <w:rPr>
          <w:rFonts w:ascii="Verdana" w:hAnsi="Verdana"/>
        </w:rPr>
        <w:t xml:space="preserve">in the </w:t>
      </w:r>
      <w:r w:rsidR="00DC1442" w:rsidRPr="00304393">
        <w:rPr>
          <w:rFonts w:ascii="Verdana" w:hAnsi="Verdana"/>
        </w:rPr>
        <w:t>p</w:t>
      </w:r>
      <w:r w:rsidRPr="00304393">
        <w:rPr>
          <w:rFonts w:ascii="Verdana" w:hAnsi="Verdana"/>
        </w:rPr>
        <w:t xml:space="preserve">rovince and </w:t>
      </w:r>
      <w:r w:rsidRPr="00304393">
        <w:rPr>
          <w:rFonts w:ascii="Verdana" w:hAnsi="Verdana"/>
          <w:b/>
        </w:rPr>
        <w:t xml:space="preserve">we </w:t>
      </w:r>
      <w:r w:rsidR="00DC1442" w:rsidRPr="00304393">
        <w:rPr>
          <w:rFonts w:ascii="Verdana" w:hAnsi="Verdana"/>
          <w:b/>
        </w:rPr>
        <w:t xml:space="preserve">must have </w:t>
      </w:r>
      <w:r w:rsidRPr="00304393">
        <w:rPr>
          <w:rFonts w:ascii="Verdana" w:hAnsi="Verdana"/>
          <w:b/>
        </w:rPr>
        <w:t xml:space="preserve">projects from </w:t>
      </w:r>
      <w:r w:rsidR="00B25A2B" w:rsidRPr="00304393">
        <w:rPr>
          <w:rFonts w:ascii="Verdana" w:hAnsi="Verdana"/>
          <w:b/>
        </w:rPr>
        <w:t xml:space="preserve">as many sources as possible; </w:t>
      </w:r>
      <w:r w:rsidR="000D00BF">
        <w:rPr>
          <w:rFonts w:ascii="Verdana" w:hAnsi="Verdana"/>
          <w:b/>
        </w:rPr>
        <w:t>our goal is at least one</w:t>
      </w:r>
      <w:r w:rsidR="004C4D34" w:rsidRPr="004C4D34">
        <w:rPr>
          <w:rFonts w:ascii="Verdana" w:hAnsi="Verdana"/>
          <w:b/>
        </w:rPr>
        <w:t xml:space="preserve"> project per team </w:t>
      </w:r>
      <w:r w:rsidR="000D00BF">
        <w:rPr>
          <w:rFonts w:ascii="Verdana" w:hAnsi="Verdana"/>
          <w:b/>
        </w:rPr>
        <w:t>and representation from each participating</w:t>
      </w:r>
      <w:r w:rsidRPr="00304393">
        <w:rPr>
          <w:rFonts w:ascii="Verdana" w:hAnsi="Verdana"/>
          <w:b/>
        </w:rPr>
        <w:t xml:space="preserve"> Area in the Province</w:t>
      </w:r>
      <w:r w:rsidR="000D00BF">
        <w:rPr>
          <w:rFonts w:ascii="Verdana" w:hAnsi="Verdana"/>
          <w:b/>
        </w:rPr>
        <w:t>.</w:t>
      </w:r>
    </w:p>
    <w:p w:rsidR="004C4D34" w:rsidRDefault="00DB210E" w:rsidP="00ED577A">
      <w:pPr>
        <w:spacing w:after="120"/>
        <w:jc w:val="both"/>
        <w:rPr>
          <w:rFonts w:ascii="Verdana" w:hAnsi="Verdana"/>
        </w:rPr>
      </w:pPr>
      <w:r w:rsidRPr="00304393">
        <w:rPr>
          <w:rFonts w:ascii="Verdana" w:hAnsi="Verdana"/>
        </w:rPr>
        <w:t xml:space="preserve">A project consists of a team of people (leaders, Moms, Dads, </w:t>
      </w:r>
      <w:r w:rsidR="00C933BF">
        <w:rPr>
          <w:rFonts w:ascii="Verdana" w:hAnsi="Verdana"/>
        </w:rPr>
        <w:t>Rangers</w:t>
      </w:r>
      <w:r w:rsidRPr="00304393">
        <w:rPr>
          <w:rFonts w:ascii="Verdana" w:hAnsi="Verdana"/>
        </w:rPr>
        <w:t>,</w:t>
      </w:r>
      <w:r w:rsidR="008E517C">
        <w:rPr>
          <w:rFonts w:ascii="Verdana" w:hAnsi="Verdana"/>
        </w:rPr>
        <w:t xml:space="preserve"> Link members,</w:t>
      </w:r>
      <w:r w:rsidRPr="00304393">
        <w:rPr>
          <w:rFonts w:ascii="Verdana" w:hAnsi="Verdana"/>
        </w:rPr>
        <w:t xml:space="preserve"> friends) who prepare a challenging event</w:t>
      </w:r>
      <w:r w:rsidR="00C933BF">
        <w:rPr>
          <w:rFonts w:ascii="Verdana" w:hAnsi="Verdana"/>
        </w:rPr>
        <w:t xml:space="preserve"> for the girls to experience.  </w:t>
      </w:r>
      <w:r w:rsidRPr="00304393">
        <w:rPr>
          <w:rFonts w:ascii="Verdana" w:hAnsi="Verdana"/>
        </w:rPr>
        <w:t xml:space="preserve">The </w:t>
      </w:r>
      <w:r w:rsidR="000D00BF">
        <w:rPr>
          <w:rFonts w:ascii="Verdana" w:hAnsi="Verdana"/>
        </w:rPr>
        <w:t>project</w:t>
      </w:r>
      <w:r w:rsidRPr="00304393">
        <w:rPr>
          <w:rFonts w:ascii="Verdana" w:hAnsi="Verdana"/>
        </w:rPr>
        <w:t xml:space="preserve"> should </w:t>
      </w:r>
      <w:r w:rsidR="000D00BF">
        <w:rPr>
          <w:rFonts w:ascii="Verdana" w:hAnsi="Verdana"/>
        </w:rPr>
        <w:t xml:space="preserve">take </w:t>
      </w:r>
      <w:r w:rsidRPr="00304393">
        <w:rPr>
          <w:rFonts w:ascii="Verdana" w:hAnsi="Verdana"/>
        </w:rPr>
        <w:t>a team of 4 girls about 20-30 minutes to complete.  You will score each team on their ability to work together, timing and courtesy (a detailed</w:t>
      </w:r>
      <w:r w:rsidR="00C933BF">
        <w:rPr>
          <w:rFonts w:ascii="Verdana" w:hAnsi="Verdana"/>
        </w:rPr>
        <w:t xml:space="preserve"> score sheet will be supplied).</w:t>
      </w:r>
      <w:r w:rsidRPr="00304393">
        <w:rPr>
          <w:rFonts w:ascii="Verdana" w:hAnsi="Verdana"/>
        </w:rPr>
        <w:t xml:space="preserve">  The project should incorporate the Theme – </w:t>
      </w:r>
      <w:r w:rsidR="00FA52FA">
        <w:rPr>
          <w:rFonts w:ascii="Verdana" w:hAnsi="Verdana"/>
        </w:rPr>
        <w:t>Greek Mythology</w:t>
      </w:r>
      <w:r w:rsidR="000D00BF">
        <w:rPr>
          <w:rFonts w:ascii="Verdana" w:hAnsi="Verdana"/>
        </w:rPr>
        <w:t xml:space="preserve"> Quest </w:t>
      </w:r>
      <w:r w:rsidRPr="00304393">
        <w:rPr>
          <w:rFonts w:ascii="Verdana" w:hAnsi="Verdana"/>
        </w:rPr>
        <w:t xml:space="preserve">and </w:t>
      </w:r>
      <w:r w:rsidR="00B4399D" w:rsidRPr="00B4399D">
        <w:rPr>
          <w:rFonts w:ascii="Verdana" w:hAnsi="Verdana"/>
          <w:b/>
          <w:i/>
          <w:u w:val="single"/>
        </w:rPr>
        <w:t xml:space="preserve">be </w:t>
      </w:r>
      <w:r w:rsidR="001F59D3" w:rsidRPr="00B4399D">
        <w:rPr>
          <w:rFonts w:ascii="Verdana" w:hAnsi="Verdana"/>
          <w:b/>
          <w:i/>
          <w:u w:val="single"/>
        </w:rPr>
        <w:t>skill based</w:t>
      </w:r>
      <w:r w:rsidR="001F59D3" w:rsidRPr="00EE0370">
        <w:rPr>
          <w:rFonts w:ascii="Verdana" w:hAnsi="Verdana"/>
          <w:u w:val="single"/>
        </w:rPr>
        <w:t>.</w:t>
      </w:r>
      <w:r w:rsidR="001F59D3">
        <w:rPr>
          <w:rFonts w:ascii="Verdana" w:hAnsi="Verdana"/>
        </w:rPr>
        <w:t xml:space="preserve">  </w:t>
      </w:r>
      <w:r w:rsidR="00C933BF">
        <w:rPr>
          <w:rFonts w:ascii="Verdana" w:hAnsi="Verdana"/>
        </w:rPr>
        <w:t xml:space="preserve">The popular projects </w:t>
      </w:r>
      <w:r w:rsidR="002240C6">
        <w:rPr>
          <w:rFonts w:ascii="Verdana" w:hAnsi="Verdana"/>
        </w:rPr>
        <w:t>are</w:t>
      </w:r>
      <w:r w:rsidR="00C933BF">
        <w:rPr>
          <w:rFonts w:ascii="Verdana" w:hAnsi="Verdana"/>
        </w:rPr>
        <w:t xml:space="preserve"> physically challeng</w:t>
      </w:r>
      <w:r w:rsidR="002240C6">
        <w:rPr>
          <w:rFonts w:ascii="Verdana" w:hAnsi="Verdana"/>
        </w:rPr>
        <w:t>ing to</w:t>
      </w:r>
      <w:r w:rsidR="00C933BF">
        <w:rPr>
          <w:rFonts w:ascii="Verdana" w:hAnsi="Verdana"/>
        </w:rPr>
        <w:t xml:space="preserve"> the teams.  </w:t>
      </w:r>
      <w:r w:rsidR="001F59D3">
        <w:rPr>
          <w:rFonts w:ascii="Verdana" w:hAnsi="Verdana"/>
        </w:rPr>
        <w:t>Projects</w:t>
      </w:r>
      <w:r w:rsidRPr="00304393">
        <w:rPr>
          <w:rFonts w:ascii="Verdana" w:hAnsi="Verdana"/>
        </w:rPr>
        <w:t xml:space="preserve"> must begin at 1</w:t>
      </w:r>
      <w:r w:rsidR="009E54EC">
        <w:rPr>
          <w:rFonts w:ascii="Verdana" w:hAnsi="Verdana"/>
        </w:rPr>
        <w:t>0</w:t>
      </w:r>
      <w:r w:rsidRPr="00304393">
        <w:rPr>
          <w:rFonts w:ascii="Verdana" w:hAnsi="Verdana"/>
        </w:rPr>
        <w:t>:00 a.m. and run until 1</w:t>
      </w:r>
      <w:r w:rsidR="009E54EC">
        <w:rPr>
          <w:rFonts w:ascii="Verdana" w:hAnsi="Verdana"/>
        </w:rPr>
        <w:t>0</w:t>
      </w:r>
      <w:r w:rsidRPr="00304393">
        <w:rPr>
          <w:rFonts w:ascii="Verdana" w:hAnsi="Verdana"/>
        </w:rPr>
        <w:t xml:space="preserve">:00 p.m. </w:t>
      </w:r>
      <w:r w:rsidRPr="009E54EC">
        <w:rPr>
          <w:rFonts w:ascii="Verdana" w:hAnsi="Verdana"/>
        </w:rPr>
        <w:t xml:space="preserve">Saturday, </w:t>
      </w:r>
      <w:r w:rsidR="002240C6" w:rsidRPr="009E54EC">
        <w:rPr>
          <w:rFonts w:ascii="Verdana" w:hAnsi="Verdana"/>
        </w:rPr>
        <w:t xml:space="preserve">October </w:t>
      </w:r>
      <w:r w:rsidR="009E4C5F">
        <w:rPr>
          <w:rFonts w:ascii="Verdana" w:hAnsi="Verdana"/>
        </w:rPr>
        <w:t>1</w:t>
      </w:r>
      <w:r w:rsidRPr="00304393">
        <w:rPr>
          <w:rFonts w:ascii="Verdana" w:hAnsi="Verdana"/>
        </w:rPr>
        <w:t xml:space="preserve">.  You are responsible for </w:t>
      </w:r>
      <w:r w:rsidR="009E4C5F">
        <w:rPr>
          <w:rFonts w:ascii="Verdana" w:hAnsi="Verdana"/>
        </w:rPr>
        <w:t>a</w:t>
      </w:r>
      <w:r w:rsidRPr="00304393">
        <w:rPr>
          <w:rFonts w:ascii="Verdana" w:hAnsi="Verdana"/>
        </w:rPr>
        <w:t>ll equipment required to run your project (</w:t>
      </w:r>
      <w:r w:rsidR="00C933BF">
        <w:rPr>
          <w:rFonts w:ascii="Verdana" w:hAnsi="Verdana"/>
          <w:u w:val="single"/>
        </w:rPr>
        <w:t>site must be lit</w:t>
      </w:r>
      <w:r w:rsidRPr="00EE0370">
        <w:rPr>
          <w:rFonts w:ascii="Verdana" w:hAnsi="Verdana"/>
          <w:u w:val="single"/>
        </w:rPr>
        <w:t xml:space="preserve"> at night</w:t>
      </w:r>
      <w:r w:rsidRPr="00304393">
        <w:rPr>
          <w:rFonts w:ascii="Verdana" w:hAnsi="Verdana"/>
        </w:rPr>
        <w:t>) water and camping equipment for your group.</w:t>
      </w:r>
      <w:r w:rsidR="009E54EC">
        <w:rPr>
          <w:rFonts w:ascii="Verdana" w:hAnsi="Verdana"/>
        </w:rPr>
        <w:t xml:space="preserve">  </w:t>
      </w:r>
      <w:r w:rsidRPr="00304393">
        <w:rPr>
          <w:rFonts w:ascii="Verdana" w:hAnsi="Verdana"/>
        </w:rPr>
        <w:t xml:space="preserve">  </w:t>
      </w:r>
    </w:p>
    <w:p w:rsidR="00DB210E" w:rsidRPr="00304393" w:rsidRDefault="000D00BF" w:rsidP="00ED577A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Overnight c</w:t>
      </w:r>
      <w:r w:rsidR="00086A24">
        <w:rPr>
          <w:rFonts w:ascii="Verdana" w:hAnsi="Verdana"/>
        </w:rPr>
        <w:t xml:space="preserve">amping is available </w:t>
      </w:r>
      <w:r>
        <w:rPr>
          <w:rFonts w:ascii="Verdana" w:hAnsi="Verdana"/>
        </w:rPr>
        <w:t xml:space="preserve">in a designated area. </w:t>
      </w:r>
      <w:r w:rsidR="00C933BF">
        <w:rPr>
          <w:rFonts w:ascii="Verdana" w:hAnsi="Verdana"/>
        </w:rPr>
        <w:t xml:space="preserve">Guiders with a </w:t>
      </w:r>
      <w:r w:rsidR="004C4D34">
        <w:rPr>
          <w:rFonts w:ascii="Verdana" w:hAnsi="Verdana"/>
        </w:rPr>
        <w:t xml:space="preserve">team </w:t>
      </w:r>
      <w:r w:rsidR="00C933BF">
        <w:rPr>
          <w:rFonts w:ascii="Verdana" w:hAnsi="Verdana"/>
        </w:rPr>
        <w:t xml:space="preserve">MUST </w:t>
      </w:r>
      <w:r w:rsidR="004C4D34">
        <w:rPr>
          <w:rFonts w:ascii="Verdana" w:hAnsi="Verdana"/>
        </w:rPr>
        <w:t xml:space="preserve">camp with </w:t>
      </w:r>
      <w:r w:rsidR="00C933BF">
        <w:rPr>
          <w:rFonts w:ascii="Verdana" w:hAnsi="Verdana"/>
        </w:rPr>
        <w:t>the team</w:t>
      </w:r>
      <w:r w:rsidR="004D2CCA">
        <w:rPr>
          <w:rFonts w:ascii="Verdana" w:hAnsi="Verdana"/>
        </w:rPr>
        <w:t>(s)</w:t>
      </w:r>
      <w:r w:rsidR="004C4D34">
        <w:rPr>
          <w:rFonts w:ascii="Verdana" w:hAnsi="Verdana"/>
        </w:rPr>
        <w:t>.</w:t>
      </w:r>
      <w:r w:rsidR="00DB210E" w:rsidRPr="00304393">
        <w:rPr>
          <w:rFonts w:ascii="Verdana" w:hAnsi="Verdana"/>
        </w:rPr>
        <w:t xml:space="preserve"> A Camp First Aider will be available for emergencies but you </w:t>
      </w:r>
      <w:r w:rsidR="00D92CF8">
        <w:rPr>
          <w:rFonts w:ascii="Verdana" w:hAnsi="Verdana"/>
        </w:rPr>
        <w:t xml:space="preserve">should </w:t>
      </w:r>
      <w:r w:rsidR="00086A24">
        <w:rPr>
          <w:rFonts w:ascii="Verdana" w:hAnsi="Verdana"/>
        </w:rPr>
        <w:t xml:space="preserve">consider having </w:t>
      </w:r>
      <w:r w:rsidR="00DB210E" w:rsidRPr="00304393">
        <w:rPr>
          <w:rFonts w:ascii="Verdana" w:hAnsi="Verdana"/>
        </w:rPr>
        <w:t>a first aider on site.  As the girls do not return to their campsites during the 12 hours of the QUEST we ask that you have a pot of hot water available for the girls to make a hot drink</w:t>
      </w:r>
      <w:r w:rsidR="00D92CF8">
        <w:rPr>
          <w:rFonts w:ascii="Verdana" w:hAnsi="Verdana"/>
        </w:rPr>
        <w:t xml:space="preserve"> from their own supplies</w:t>
      </w:r>
      <w:r w:rsidR="00C933BF">
        <w:rPr>
          <w:rFonts w:ascii="Verdana" w:hAnsi="Verdana"/>
        </w:rPr>
        <w:t xml:space="preserve">.  </w:t>
      </w:r>
      <w:r w:rsidR="00DB210E" w:rsidRPr="00304393">
        <w:rPr>
          <w:rFonts w:ascii="Verdana" w:hAnsi="Verdana"/>
        </w:rPr>
        <w:t xml:space="preserve">There is </w:t>
      </w:r>
      <w:r w:rsidR="009E4C5F">
        <w:rPr>
          <w:rFonts w:ascii="Verdana" w:hAnsi="Verdana"/>
        </w:rPr>
        <w:t>potable</w:t>
      </w:r>
      <w:r w:rsidR="00DB210E" w:rsidRPr="00304393">
        <w:rPr>
          <w:rFonts w:ascii="Verdana" w:hAnsi="Verdana"/>
        </w:rPr>
        <w:t xml:space="preserve"> water available at the</w:t>
      </w:r>
      <w:r w:rsidR="005B2422">
        <w:rPr>
          <w:rFonts w:ascii="Verdana" w:hAnsi="Verdana"/>
        </w:rPr>
        <w:t xml:space="preserve"> main lodge for you to fill as needed</w:t>
      </w:r>
      <w:r w:rsidR="00DB210E" w:rsidRPr="00304393">
        <w:rPr>
          <w:rFonts w:ascii="Verdana" w:hAnsi="Verdana"/>
        </w:rPr>
        <w:t>.  It is usually cold this time of the year</w:t>
      </w:r>
      <w:r w:rsidR="00F067E6">
        <w:rPr>
          <w:rFonts w:ascii="Verdana" w:hAnsi="Verdana"/>
        </w:rPr>
        <w:t>,</w:t>
      </w:r>
      <w:r w:rsidR="00DB210E" w:rsidRPr="00304393">
        <w:rPr>
          <w:rFonts w:ascii="Verdana" w:hAnsi="Verdana"/>
        </w:rPr>
        <w:t xml:space="preserve"> </w:t>
      </w:r>
      <w:r w:rsidR="00D92CF8">
        <w:rPr>
          <w:rFonts w:ascii="Verdana" w:hAnsi="Verdana"/>
        </w:rPr>
        <w:t>prepare accordingly</w:t>
      </w:r>
      <w:r w:rsidR="00DB210E" w:rsidRPr="00304393">
        <w:rPr>
          <w:rFonts w:ascii="Verdana" w:hAnsi="Verdana"/>
        </w:rPr>
        <w:t>.</w:t>
      </w:r>
      <w:r w:rsidR="00D92CF8">
        <w:rPr>
          <w:rFonts w:ascii="Verdana" w:hAnsi="Verdana"/>
        </w:rPr>
        <w:t xml:space="preserve">  Remember that this event proceeds rain or shine.</w:t>
      </w:r>
    </w:p>
    <w:p w:rsidR="00DB210E" w:rsidRPr="00304393" w:rsidRDefault="00DB210E" w:rsidP="00ED577A">
      <w:pPr>
        <w:spacing w:after="120"/>
        <w:jc w:val="both"/>
        <w:rPr>
          <w:rFonts w:ascii="Verdana" w:hAnsi="Verdana"/>
        </w:rPr>
      </w:pPr>
      <w:r w:rsidRPr="00304393">
        <w:rPr>
          <w:rFonts w:ascii="Verdana" w:hAnsi="Verdana"/>
        </w:rPr>
        <w:t xml:space="preserve">Some favorite projects include: </w:t>
      </w:r>
      <w:r w:rsidR="002409EA">
        <w:rPr>
          <w:rFonts w:ascii="Verdana" w:hAnsi="Verdana"/>
        </w:rPr>
        <w:t>shelter building</w:t>
      </w:r>
      <w:r w:rsidRPr="00304393">
        <w:rPr>
          <w:rFonts w:ascii="Verdana" w:hAnsi="Verdana"/>
        </w:rPr>
        <w:t xml:space="preserve"> and zip line; obstacle courses involving rope ladders</w:t>
      </w:r>
      <w:r w:rsidR="00EE0370">
        <w:rPr>
          <w:rFonts w:ascii="Verdana" w:hAnsi="Verdana"/>
        </w:rPr>
        <w:t xml:space="preserve"> or maze</w:t>
      </w:r>
      <w:r w:rsidRPr="00304393">
        <w:rPr>
          <w:rFonts w:ascii="Verdana" w:hAnsi="Verdana"/>
        </w:rPr>
        <w:t xml:space="preserve">; first aid scenarios; erecting a tent while experiencing certain challenges; compass courses; fire starting &amp; outdoor cooking; </w:t>
      </w:r>
      <w:r w:rsidR="00EE0370">
        <w:rPr>
          <w:rFonts w:ascii="Verdana" w:hAnsi="Verdana"/>
        </w:rPr>
        <w:t>giant catapult</w:t>
      </w:r>
      <w:r w:rsidRPr="00304393">
        <w:rPr>
          <w:rFonts w:ascii="Verdana" w:hAnsi="Verdana"/>
        </w:rPr>
        <w:t>.  Just use your imagination and t</w:t>
      </w:r>
      <w:r w:rsidR="00030170" w:rsidRPr="00304393">
        <w:rPr>
          <w:rFonts w:ascii="Verdana" w:hAnsi="Verdana"/>
        </w:rPr>
        <w:t>hink safety, fun and challenge</w:t>
      </w:r>
      <w:r w:rsidRPr="00304393">
        <w:rPr>
          <w:rFonts w:ascii="Verdana" w:hAnsi="Verdana"/>
        </w:rPr>
        <w:t>.</w:t>
      </w:r>
      <w:r w:rsidR="001D2942">
        <w:rPr>
          <w:rFonts w:ascii="Verdana" w:hAnsi="Verdana"/>
        </w:rPr>
        <w:t xml:space="preserve"> </w:t>
      </w:r>
      <w:r w:rsidR="000769D0" w:rsidRPr="000769D0">
        <w:rPr>
          <w:rFonts w:ascii="Verdana" w:hAnsi="Verdana"/>
          <w:b/>
          <w:i/>
          <w:u w:val="single"/>
        </w:rPr>
        <w:t xml:space="preserve">Contact </w:t>
      </w:r>
      <w:r w:rsidR="001461C8">
        <w:rPr>
          <w:rFonts w:ascii="Verdana" w:hAnsi="Verdana"/>
          <w:b/>
          <w:i/>
          <w:u w:val="single"/>
        </w:rPr>
        <w:t xml:space="preserve">the </w:t>
      </w:r>
      <w:r w:rsidR="00FA52FA">
        <w:rPr>
          <w:rFonts w:ascii="Verdana" w:hAnsi="Verdana"/>
          <w:b/>
          <w:i/>
          <w:u w:val="single"/>
        </w:rPr>
        <w:t>Heather Neufeld</w:t>
      </w:r>
      <w:r w:rsidR="001461C8">
        <w:rPr>
          <w:rFonts w:ascii="Verdana" w:hAnsi="Verdana"/>
          <w:b/>
          <w:i/>
          <w:u w:val="single"/>
        </w:rPr>
        <w:t xml:space="preserve"> </w:t>
      </w:r>
      <w:r w:rsidR="000769D0" w:rsidRPr="000769D0">
        <w:rPr>
          <w:rFonts w:ascii="Verdana" w:hAnsi="Verdana"/>
          <w:b/>
          <w:i/>
          <w:u w:val="single"/>
        </w:rPr>
        <w:t>if you have an interest in providing a project and do not know where to begin.</w:t>
      </w:r>
    </w:p>
    <w:p w:rsidR="00DB210E" w:rsidRDefault="001461C8" w:rsidP="00ED577A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0769D0">
        <w:rPr>
          <w:rFonts w:ascii="Verdana" w:hAnsi="Verdana"/>
        </w:rPr>
        <w:t>Project Coordinator</w:t>
      </w:r>
      <w:r>
        <w:rPr>
          <w:rFonts w:ascii="Verdana" w:hAnsi="Verdana"/>
        </w:rPr>
        <w:t xml:space="preserve"> needs </w:t>
      </w:r>
      <w:r w:rsidR="00DB210E" w:rsidRPr="00304393">
        <w:rPr>
          <w:rFonts w:ascii="Verdana" w:hAnsi="Verdana"/>
        </w:rPr>
        <w:t xml:space="preserve">to know your </w:t>
      </w:r>
      <w:r w:rsidR="000769D0">
        <w:rPr>
          <w:rFonts w:ascii="Verdana" w:hAnsi="Verdana"/>
        </w:rPr>
        <w:t xml:space="preserve">project details in order to assign an appropriate project site. </w:t>
      </w:r>
      <w:r w:rsidR="00DB210E" w:rsidRPr="00304393">
        <w:rPr>
          <w:rFonts w:ascii="Verdana" w:hAnsi="Verdana"/>
        </w:rPr>
        <w:t xml:space="preserve">The </w:t>
      </w:r>
      <w:r w:rsidR="001561A4">
        <w:rPr>
          <w:rFonts w:ascii="Verdana" w:hAnsi="Verdana"/>
        </w:rPr>
        <w:t>projects</w:t>
      </w:r>
      <w:r w:rsidR="00DB210E" w:rsidRPr="00304393">
        <w:rPr>
          <w:rFonts w:ascii="Verdana" w:hAnsi="Verdana"/>
        </w:rPr>
        <w:t xml:space="preserve"> are held in a</w:t>
      </w:r>
      <w:r w:rsidR="002240C6">
        <w:rPr>
          <w:rFonts w:ascii="Verdana" w:hAnsi="Verdana"/>
        </w:rPr>
        <w:t xml:space="preserve"> designated</w:t>
      </w:r>
      <w:r w:rsidR="00DB210E" w:rsidRPr="00304393">
        <w:rPr>
          <w:rFonts w:ascii="Verdana" w:hAnsi="Verdana"/>
        </w:rPr>
        <w:t xml:space="preserve"> area with a few </w:t>
      </w:r>
      <w:r w:rsidR="002240C6">
        <w:rPr>
          <w:rFonts w:ascii="Verdana" w:hAnsi="Verdana"/>
        </w:rPr>
        <w:t>trees</w:t>
      </w:r>
      <w:r w:rsidR="00DB210E" w:rsidRPr="00304393">
        <w:rPr>
          <w:rFonts w:ascii="Verdana" w:hAnsi="Verdana"/>
        </w:rPr>
        <w:t>.</w:t>
      </w:r>
      <w:r w:rsidR="00EE0370">
        <w:rPr>
          <w:rFonts w:ascii="Verdana" w:hAnsi="Verdana"/>
        </w:rPr>
        <w:t xml:space="preserve">  You will be contacted when your form has been received.</w:t>
      </w:r>
    </w:p>
    <w:p w:rsidR="001561A4" w:rsidRDefault="001461C8" w:rsidP="00ED577A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Quest planning team suggests you have a minimum of three people </w:t>
      </w:r>
      <w:r w:rsidR="00DB210E" w:rsidRPr="00304393">
        <w:rPr>
          <w:rFonts w:ascii="Verdana" w:hAnsi="Verdana"/>
        </w:rPr>
        <w:t>working your project t</w:t>
      </w:r>
      <w:r>
        <w:rPr>
          <w:rFonts w:ascii="Verdana" w:hAnsi="Verdana"/>
        </w:rPr>
        <w:t>o allow for breaks</w:t>
      </w:r>
      <w:r w:rsidR="00DB210E" w:rsidRPr="00304393">
        <w:rPr>
          <w:rFonts w:ascii="Verdana" w:hAnsi="Verdana"/>
        </w:rPr>
        <w:t>.</w:t>
      </w:r>
      <w:r>
        <w:rPr>
          <w:rFonts w:ascii="Verdana" w:hAnsi="Verdana"/>
        </w:rPr>
        <w:t xml:space="preserve">  The Project Coordinator needs the project details and the </w:t>
      </w:r>
      <w:r w:rsidR="001561A4">
        <w:rPr>
          <w:rFonts w:ascii="Verdana" w:hAnsi="Verdana"/>
        </w:rPr>
        <w:t xml:space="preserve">names </w:t>
      </w:r>
      <w:r w:rsidR="00DB210E" w:rsidRPr="00304393">
        <w:rPr>
          <w:rFonts w:ascii="Verdana" w:hAnsi="Verdana"/>
        </w:rPr>
        <w:t xml:space="preserve">of </w:t>
      </w:r>
      <w:r>
        <w:rPr>
          <w:rFonts w:ascii="Verdana" w:hAnsi="Verdana"/>
        </w:rPr>
        <w:t xml:space="preserve">ALL </w:t>
      </w:r>
      <w:r w:rsidR="00DB210E" w:rsidRPr="00304393">
        <w:rPr>
          <w:rFonts w:ascii="Verdana" w:hAnsi="Verdana"/>
        </w:rPr>
        <w:t xml:space="preserve">people working your project </w:t>
      </w:r>
      <w:r>
        <w:rPr>
          <w:rFonts w:ascii="Verdana" w:hAnsi="Verdana"/>
        </w:rPr>
        <w:t xml:space="preserve">no later than </w:t>
      </w:r>
      <w:r w:rsidR="00DB210E" w:rsidRPr="00304393">
        <w:rPr>
          <w:rFonts w:ascii="Verdana" w:hAnsi="Verdana"/>
        </w:rPr>
        <w:t xml:space="preserve">by </w:t>
      </w:r>
      <w:r w:rsidR="002240C6" w:rsidRPr="005F333E">
        <w:rPr>
          <w:rFonts w:ascii="Verdana" w:hAnsi="Verdana"/>
          <w:b/>
          <w:u w:val="single"/>
        </w:rPr>
        <w:t>September 2</w:t>
      </w:r>
      <w:r w:rsidR="005B2422">
        <w:rPr>
          <w:rFonts w:ascii="Verdana" w:hAnsi="Verdana"/>
          <w:b/>
          <w:u w:val="single"/>
        </w:rPr>
        <w:t>2</w:t>
      </w:r>
      <w:r w:rsidR="00DB210E" w:rsidRPr="00304393">
        <w:rPr>
          <w:rFonts w:ascii="Verdana" w:hAnsi="Verdana"/>
        </w:rPr>
        <w:t xml:space="preserve">.  </w:t>
      </w:r>
      <w:r w:rsidR="001561A4" w:rsidRPr="00BD0E57">
        <w:rPr>
          <w:rFonts w:ascii="Verdana" w:hAnsi="Verdana"/>
          <w:b/>
          <w:i/>
        </w:rPr>
        <w:t xml:space="preserve">Non-Guiding members are welcome; however, we </w:t>
      </w:r>
      <w:r w:rsidR="0069660D">
        <w:rPr>
          <w:rFonts w:ascii="Verdana" w:hAnsi="Verdana"/>
          <w:b/>
          <w:i/>
        </w:rPr>
        <w:t xml:space="preserve">must have a current </w:t>
      </w:r>
      <w:r w:rsidR="001561A4" w:rsidRPr="00BD0E57">
        <w:rPr>
          <w:rFonts w:ascii="Verdana" w:hAnsi="Verdana"/>
          <w:b/>
          <w:i/>
        </w:rPr>
        <w:t xml:space="preserve">CRC/PRC </w:t>
      </w:r>
      <w:r w:rsidR="0069660D">
        <w:rPr>
          <w:rFonts w:ascii="Verdana" w:hAnsi="Verdana"/>
          <w:b/>
          <w:i/>
        </w:rPr>
        <w:t xml:space="preserve">and A7 </w:t>
      </w:r>
      <w:r w:rsidR="001561A4" w:rsidRPr="00BD0E57">
        <w:rPr>
          <w:rFonts w:ascii="Verdana" w:hAnsi="Verdana"/>
          <w:b/>
          <w:i/>
        </w:rPr>
        <w:t>to be completed</w:t>
      </w:r>
      <w:r w:rsidR="006A7BA8">
        <w:rPr>
          <w:rFonts w:ascii="Verdana" w:hAnsi="Verdana"/>
          <w:b/>
          <w:i/>
        </w:rPr>
        <w:t xml:space="preserve"> and submitted</w:t>
      </w:r>
      <w:r w:rsidR="00D070C5">
        <w:rPr>
          <w:rFonts w:ascii="Verdana" w:hAnsi="Verdana"/>
          <w:b/>
          <w:i/>
        </w:rPr>
        <w:t xml:space="preserve"> to Guide House (Provincial Office)</w:t>
      </w:r>
      <w:r w:rsidR="001561A4" w:rsidRPr="00BD0E57">
        <w:rPr>
          <w:rFonts w:ascii="Verdana" w:hAnsi="Verdana"/>
          <w:b/>
          <w:i/>
        </w:rPr>
        <w:t xml:space="preserve"> prior to Quest in order for these individuals to attend.</w:t>
      </w:r>
      <w:r w:rsidR="006A7BA8">
        <w:rPr>
          <w:rFonts w:ascii="Verdana" w:hAnsi="Verdana"/>
          <w:b/>
          <w:i/>
        </w:rPr>
        <w:t xml:space="preserve">  Remember all Adult Guiding members must ALSO have a current PRC </w:t>
      </w:r>
      <w:r w:rsidR="00D070C5">
        <w:rPr>
          <w:rFonts w:ascii="Verdana" w:hAnsi="Verdana"/>
          <w:b/>
          <w:i/>
        </w:rPr>
        <w:t xml:space="preserve">recorded in </w:t>
      </w:r>
      <w:proofErr w:type="spellStart"/>
      <w:r w:rsidR="00D070C5">
        <w:rPr>
          <w:rFonts w:ascii="Verdana" w:hAnsi="Verdana"/>
          <w:b/>
          <w:i/>
        </w:rPr>
        <w:t>iMIS</w:t>
      </w:r>
      <w:proofErr w:type="spellEnd"/>
      <w:r w:rsidR="006A7BA8">
        <w:rPr>
          <w:rFonts w:ascii="Verdana" w:hAnsi="Verdana"/>
          <w:b/>
          <w:i/>
        </w:rPr>
        <w:t>.</w:t>
      </w:r>
      <w:r w:rsidR="00CB1D5E">
        <w:rPr>
          <w:rFonts w:ascii="Verdana" w:hAnsi="Verdana"/>
          <w:b/>
          <w:i/>
        </w:rPr>
        <w:t xml:space="preserve"> ALL Rangers must be accompanied by at least one Guider.</w:t>
      </w:r>
    </w:p>
    <w:p w:rsidR="00DB210E" w:rsidRPr="00304393" w:rsidRDefault="00642731" w:rsidP="00ED577A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Please consider participating </w:t>
      </w:r>
      <w:r w:rsidR="00DB210E" w:rsidRPr="00304393">
        <w:rPr>
          <w:rFonts w:ascii="Verdana" w:hAnsi="Verdana"/>
        </w:rPr>
        <w:t>in this worthwhile event.  The enthusiasm shown by the girls</w:t>
      </w:r>
      <w:r w:rsidR="002240C6">
        <w:rPr>
          <w:rFonts w:ascii="Verdana" w:hAnsi="Verdana"/>
        </w:rPr>
        <w:t xml:space="preserve"> will be</w:t>
      </w:r>
      <w:r w:rsidR="00DB210E" w:rsidRPr="00304393">
        <w:rPr>
          <w:rFonts w:ascii="Verdana" w:hAnsi="Verdana"/>
        </w:rPr>
        <w:t xml:space="preserve"> overwhelming.  You will be truly rewarded by their participation and appreciation of the efforts you put into preparing your project.  </w:t>
      </w:r>
    </w:p>
    <w:p w:rsidR="00DB210E" w:rsidRDefault="00DB210E" w:rsidP="00ED577A">
      <w:pPr>
        <w:spacing w:after="120"/>
        <w:jc w:val="both"/>
        <w:rPr>
          <w:rFonts w:ascii="Verdana" w:hAnsi="Verdana"/>
          <w:sz w:val="22"/>
          <w:szCs w:val="22"/>
        </w:rPr>
      </w:pPr>
      <w:r w:rsidRPr="00304393">
        <w:rPr>
          <w:rFonts w:ascii="Verdana" w:hAnsi="Verdana"/>
        </w:rPr>
        <w:t xml:space="preserve">Please do not hesitate to contact </w:t>
      </w:r>
      <w:r w:rsidR="002240C6">
        <w:rPr>
          <w:rFonts w:ascii="Verdana" w:hAnsi="Verdana"/>
        </w:rPr>
        <w:t>Heather Neufeld</w:t>
      </w:r>
      <w:r w:rsidR="00642731">
        <w:rPr>
          <w:rFonts w:ascii="Verdana" w:hAnsi="Verdana"/>
        </w:rPr>
        <w:t xml:space="preserve">, </w:t>
      </w:r>
      <w:r w:rsidR="002240C6">
        <w:rPr>
          <w:rFonts w:ascii="Verdana" w:hAnsi="Verdana"/>
        </w:rPr>
        <w:t>Responsible Guider</w:t>
      </w:r>
      <w:r w:rsidR="00642731">
        <w:rPr>
          <w:rFonts w:ascii="Verdana" w:hAnsi="Verdana"/>
        </w:rPr>
        <w:t>,</w:t>
      </w:r>
      <w:r w:rsidR="00955BC7" w:rsidRPr="00304393">
        <w:rPr>
          <w:rFonts w:ascii="Verdana" w:hAnsi="Verdana"/>
        </w:rPr>
        <w:t xml:space="preserve"> </w:t>
      </w:r>
      <w:r w:rsidRPr="00304393">
        <w:rPr>
          <w:rFonts w:ascii="Verdana" w:hAnsi="Verdana"/>
        </w:rPr>
        <w:t>if yo</w:t>
      </w:r>
      <w:r w:rsidR="006A7BA8">
        <w:rPr>
          <w:rFonts w:ascii="Verdana" w:hAnsi="Verdana"/>
        </w:rPr>
        <w:t xml:space="preserve">u have any further questions </w:t>
      </w:r>
      <w:r w:rsidR="005157C1" w:rsidRPr="00304393">
        <w:rPr>
          <w:rFonts w:ascii="Verdana" w:hAnsi="Verdana"/>
        </w:rPr>
        <w:t xml:space="preserve">at </w:t>
      </w:r>
      <w:r w:rsidR="009E4C5F">
        <w:rPr>
          <w:rFonts w:ascii="Verdana" w:hAnsi="Verdana"/>
        </w:rPr>
        <w:t>redcanoe@sasktel.net</w:t>
      </w:r>
    </w:p>
    <w:p w:rsidR="006156CE" w:rsidRPr="00744B72" w:rsidRDefault="002240C6" w:rsidP="00ED577A">
      <w:pPr>
        <w:pStyle w:val="BodyText2"/>
        <w:spacing w:after="120"/>
        <w:rPr>
          <w:rFonts w:ascii="Verdana" w:hAnsi="Verdana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  <w:u w:val="none"/>
        </w:rPr>
        <w:t>In order to assist you with planning your project please note that e</w:t>
      </w:r>
      <w:r w:rsidR="006156CE" w:rsidRPr="00744B72">
        <w:rPr>
          <w:rFonts w:ascii="Verdana" w:hAnsi="Verdana"/>
          <w:sz w:val="18"/>
          <w:szCs w:val="18"/>
          <w:u w:val="none"/>
        </w:rPr>
        <w:t xml:space="preserve">ach </w:t>
      </w:r>
      <w:r w:rsidR="00744B72" w:rsidRPr="00744B72">
        <w:rPr>
          <w:rFonts w:ascii="Verdana" w:hAnsi="Verdana"/>
          <w:sz w:val="18"/>
          <w:szCs w:val="18"/>
          <w:u w:val="none"/>
        </w:rPr>
        <w:t xml:space="preserve">Quest </w:t>
      </w:r>
      <w:r w:rsidR="006156CE" w:rsidRPr="00744B72">
        <w:rPr>
          <w:rFonts w:ascii="Verdana" w:hAnsi="Verdana"/>
          <w:sz w:val="18"/>
          <w:szCs w:val="18"/>
          <w:u w:val="none"/>
        </w:rPr>
        <w:t>team member</w:t>
      </w:r>
      <w:r>
        <w:rPr>
          <w:rFonts w:ascii="Verdana" w:hAnsi="Verdana"/>
          <w:sz w:val="18"/>
          <w:szCs w:val="18"/>
          <w:u w:val="none"/>
        </w:rPr>
        <w:t xml:space="preserve"> is required to have some gear with them. They</w:t>
      </w:r>
      <w:r w:rsidR="006156CE" w:rsidRPr="00744B72">
        <w:rPr>
          <w:rFonts w:ascii="Verdana" w:hAnsi="Verdana"/>
          <w:sz w:val="18"/>
          <w:szCs w:val="18"/>
          <w:u w:val="none"/>
        </w:rPr>
        <w:t xml:space="preserve"> </w:t>
      </w:r>
      <w:r>
        <w:rPr>
          <w:rFonts w:ascii="Verdana" w:hAnsi="Verdana"/>
          <w:sz w:val="18"/>
          <w:szCs w:val="18"/>
          <w:u w:val="none"/>
        </w:rPr>
        <w:t>included</w:t>
      </w:r>
      <w:r w:rsidR="006156CE" w:rsidRPr="00744B72">
        <w:rPr>
          <w:rFonts w:ascii="Verdana" w:hAnsi="Verdana"/>
          <w:sz w:val="18"/>
          <w:szCs w:val="18"/>
          <w:u w:val="none"/>
        </w:rPr>
        <w:t xml:space="preserve"> a Personal backpack with the following during the competition:</w:t>
      </w:r>
    </w:p>
    <w:p w:rsidR="006156CE" w:rsidRPr="00304393" w:rsidRDefault="006156CE" w:rsidP="00ED577A">
      <w:pPr>
        <w:pStyle w:val="BodyText2"/>
        <w:spacing w:after="120"/>
        <w:rPr>
          <w:rFonts w:ascii="Verdana" w:hAnsi="Verdana"/>
          <w:sz w:val="22"/>
          <w:szCs w:val="22"/>
        </w:rPr>
      </w:pPr>
      <w:r w:rsidRPr="00744B72">
        <w:rPr>
          <w:rFonts w:ascii="Verdana" w:hAnsi="Verdana"/>
          <w:u w:val="none"/>
        </w:rPr>
        <w:t>Filled Water bottle</w:t>
      </w:r>
      <w:r w:rsidR="00744B72" w:rsidRPr="00744B72">
        <w:rPr>
          <w:rFonts w:ascii="Verdana" w:hAnsi="Verdana"/>
          <w:u w:val="none"/>
        </w:rPr>
        <w:t xml:space="preserve">, </w:t>
      </w:r>
      <w:r w:rsidRPr="00744B72">
        <w:rPr>
          <w:rFonts w:ascii="Verdana" w:hAnsi="Verdana"/>
          <w:u w:val="none"/>
        </w:rPr>
        <w:t>work gloves</w:t>
      </w:r>
      <w:r w:rsidR="00744B72" w:rsidRPr="00744B72">
        <w:rPr>
          <w:rFonts w:ascii="Verdana" w:hAnsi="Verdana"/>
          <w:u w:val="none"/>
        </w:rPr>
        <w:t xml:space="preserve">, Mug, </w:t>
      </w:r>
      <w:r w:rsidRPr="00744B72">
        <w:rPr>
          <w:rFonts w:ascii="Verdana" w:hAnsi="Verdana"/>
          <w:u w:val="none"/>
        </w:rPr>
        <w:t>flashlight (one flashlight per team member)</w:t>
      </w:r>
      <w:r w:rsidR="00744B72" w:rsidRPr="00744B72">
        <w:rPr>
          <w:rFonts w:ascii="Verdana" w:hAnsi="Verdana"/>
          <w:u w:val="none"/>
        </w:rPr>
        <w:t xml:space="preserve">, </w:t>
      </w:r>
      <w:r w:rsidRPr="00744B72">
        <w:rPr>
          <w:rFonts w:ascii="Verdana" w:hAnsi="Verdana"/>
          <w:u w:val="none"/>
        </w:rPr>
        <w:t>Sit upon</w:t>
      </w:r>
      <w:r w:rsidR="00744B72" w:rsidRPr="00744B72">
        <w:rPr>
          <w:rFonts w:ascii="Verdana" w:hAnsi="Verdana"/>
          <w:u w:val="none"/>
        </w:rPr>
        <w:t xml:space="preserve">, </w:t>
      </w:r>
      <w:r w:rsidRPr="00744B72">
        <w:rPr>
          <w:rFonts w:ascii="Verdana" w:hAnsi="Verdana"/>
          <w:u w:val="none"/>
        </w:rPr>
        <w:t>personal first aid kit</w:t>
      </w:r>
      <w:r w:rsidR="00744B72" w:rsidRPr="00744B72">
        <w:rPr>
          <w:rFonts w:ascii="Verdana" w:hAnsi="Verdana"/>
          <w:u w:val="none"/>
        </w:rPr>
        <w:t>, h</w:t>
      </w:r>
      <w:r w:rsidRPr="00744B72">
        <w:rPr>
          <w:rFonts w:ascii="Verdana" w:hAnsi="Verdana"/>
          <w:u w:val="none"/>
        </w:rPr>
        <w:t>ot powdered drink</w:t>
      </w:r>
      <w:r w:rsidR="00744B72" w:rsidRPr="00744B72">
        <w:rPr>
          <w:rFonts w:ascii="Verdana" w:hAnsi="Verdana"/>
          <w:u w:val="none"/>
        </w:rPr>
        <w:t xml:space="preserve">, </w:t>
      </w:r>
      <w:r w:rsidRPr="00744B72">
        <w:rPr>
          <w:rFonts w:ascii="Verdana" w:hAnsi="Verdana"/>
          <w:u w:val="none"/>
        </w:rPr>
        <w:t>knife – (</w:t>
      </w:r>
      <w:proofErr w:type="spellStart"/>
      <w:r w:rsidRPr="00744B72">
        <w:rPr>
          <w:rFonts w:ascii="Verdana" w:hAnsi="Verdana"/>
          <w:u w:val="none"/>
        </w:rPr>
        <w:t>swiss</w:t>
      </w:r>
      <w:proofErr w:type="spellEnd"/>
      <w:r w:rsidRPr="00744B72">
        <w:rPr>
          <w:rFonts w:ascii="Verdana" w:hAnsi="Verdana"/>
          <w:u w:val="none"/>
        </w:rPr>
        <w:t xml:space="preserve"> army style)</w:t>
      </w:r>
      <w:r w:rsidR="00744B72" w:rsidRPr="00744B72">
        <w:rPr>
          <w:rFonts w:ascii="Verdana" w:hAnsi="Verdana"/>
          <w:u w:val="none"/>
        </w:rPr>
        <w:t>,</w:t>
      </w:r>
      <w:r w:rsidR="00CB1D5E">
        <w:rPr>
          <w:rFonts w:ascii="Verdana" w:hAnsi="Verdana"/>
          <w:u w:val="none"/>
        </w:rPr>
        <w:t xml:space="preserve"> s</w:t>
      </w:r>
      <w:r w:rsidRPr="00744B72">
        <w:rPr>
          <w:rFonts w:ascii="Verdana" w:hAnsi="Verdana"/>
          <w:u w:val="none"/>
        </w:rPr>
        <w:t>nacks</w:t>
      </w:r>
      <w:r w:rsidR="00744B72" w:rsidRPr="00744B72">
        <w:rPr>
          <w:rFonts w:ascii="Verdana" w:hAnsi="Verdana"/>
          <w:u w:val="none"/>
        </w:rPr>
        <w:t xml:space="preserve">, </w:t>
      </w:r>
      <w:r w:rsidRPr="00744B72">
        <w:rPr>
          <w:rFonts w:ascii="Verdana" w:hAnsi="Verdana"/>
          <w:u w:val="none"/>
        </w:rPr>
        <w:t>toilet paper</w:t>
      </w:r>
      <w:r w:rsidR="00744B72" w:rsidRPr="00744B72">
        <w:rPr>
          <w:rFonts w:ascii="Verdana" w:hAnsi="Verdana"/>
          <w:u w:val="none"/>
        </w:rPr>
        <w:t xml:space="preserve">, Extra sock, </w:t>
      </w:r>
      <w:r w:rsidR="002409EA">
        <w:rPr>
          <w:rFonts w:ascii="Verdana" w:hAnsi="Verdana"/>
          <w:u w:val="none"/>
        </w:rPr>
        <w:t>their</w:t>
      </w:r>
      <w:r w:rsidRPr="00744B72">
        <w:rPr>
          <w:rFonts w:ascii="Verdana" w:hAnsi="Verdana"/>
          <w:u w:val="none"/>
        </w:rPr>
        <w:t xml:space="preserve"> lunch and supper</w:t>
      </w:r>
      <w:r w:rsidR="00744B72" w:rsidRPr="00744B72">
        <w:rPr>
          <w:rFonts w:ascii="Verdana" w:hAnsi="Verdana"/>
          <w:u w:val="none"/>
        </w:rPr>
        <w:t xml:space="preserve">, </w:t>
      </w:r>
      <w:r w:rsidRPr="00744B72">
        <w:rPr>
          <w:rFonts w:ascii="Verdana" w:hAnsi="Verdana"/>
          <w:u w:val="none"/>
        </w:rPr>
        <w:t>Personal Health Form</w:t>
      </w:r>
      <w:r w:rsidR="00744B72" w:rsidRPr="00744B72">
        <w:rPr>
          <w:rFonts w:ascii="Verdana" w:hAnsi="Verdana"/>
          <w:u w:val="none"/>
        </w:rPr>
        <w:t>,</w:t>
      </w:r>
      <w:r w:rsidRPr="00744B72">
        <w:rPr>
          <w:rFonts w:ascii="Verdana" w:hAnsi="Verdana"/>
          <w:u w:val="none"/>
        </w:rPr>
        <w:t xml:space="preserve"> Survival kit</w:t>
      </w:r>
      <w:r w:rsidR="00744B72" w:rsidRPr="00744B72">
        <w:rPr>
          <w:rFonts w:ascii="Verdana" w:hAnsi="Verdana"/>
          <w:u w:val="none"/>
        </w:rPr>
        <w:t xml:space="preserve">, </w:t>
      </w:r>
      <w:r w:rsidRPr="00744B72">
        <w:rPr>
          <w:rFonts w:ascii="Verdana" w:hAnsi="Verdana"/>
          <w:u w:val="none"/>
        </w:rPr>
        <w:t>Compass</w:t>
      </w:r>
      <w:r w:rsidR="00744B72" w:rsidRPr="00744B72">
        <w:rPr>
          <w:rFonts w:ascii="Verdana" w:hAnsi="Verdana"/>
          <w:u w:val="none"/>
        </w:rPr>
        <w:t xml:space="preserve">. </w:t>
      </w:r>
      <w:r w:rsidRPr="005B7B95">
        <w:rPr>
          <w:rFonts w:ascii="Verdana" w:hAnsi="Verdana"/>
          <w:sz w:val="16"/>
          <w:szCs w:val="16"/>
        </w:rPr>
        <w:t>EACH TEAM MUST HAVE</w:t>
      </w:r>
      <w:r w:rsidRPr="00744B72">
        <w:rPr>
          <w:rFonts w:ascii="Verdana" w:hAnsi="Verdana"/>
          <w:sz w:val="16"/>
          <w:szCs w:val="16"/>
          <w:u w:val="none"/>
        </w:rPr>
        <w:t xml:space="preserve"> (minimum):  One tarp – min. 10 X 12 feet and Rope (at least - 15 feet in length).</w:t>
      </w:r>
    </w:p>
    <w:sectPr w:rsidR="006156CE" w:rsidRPr="00304393" w:rsidSect="001561A4">
      <w:pgSz w:w="12240" w:h="15840"/>
      <w:pgMar w:top="540" w:right="630" w:bottom="720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D5B"/>
    <w:multiLevelType w:val="multilevel"/>
    <w:tmpl w:val="0DA6F7B8"/>
    <w:lvl w:ilvl="0">
      <w:start w:val="865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9606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">
    <w:nsid w:val="2AF073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95B1621"/>
    <w:multiLevelType w:val="hybridMultilevel"/>
    <w:tmpl w:val="FE48BF4A"/>
    <w:lvl w:ilvl="0" w:tplc="5636BBA6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656A142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DCB228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EAE60F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912854B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8080199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24C626F2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985688E8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A7D05180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>
    <w:nsid w:val="753A03E9"/>
    <w:multiLevelType w:val="hybridMultilevel"/>
    <w:tmpl w:val="637E6D44"/>
    <w:lvl w:ilvl="0" w:tplc="8DA4523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51361E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56AA39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7AE28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9101A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46B885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CC5F2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9490E5E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763EAB3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619DB"/>
    <w:rsid w:val="000226F6"/>
    <w:rsid w:val="00030170"/>
    <w:rsid w:val="0004317D"/>
    <w:rsid w:val="000769D0"/>
    <w:rsid w:val="00086A24"/>
    <w:rsid w:val="000D00BF"/>
    <w:rsid w:val="001461C8"/>
    <w:rsid w:val="001561A4"/>
    <w:rsid w:val="001C54A4"/>
    <w:rsid w:val="001D2942"/>
    <w:rsid w:val="001E51B0"/>
    <w:rsid w:val="001E5461"/>
    <w:rsid w:val="001F06B4"/>
    <w:rsid w:val="001F3B4D"/>
    <w:rsid w:val="001F59D3"/>
    <w:rsid w:val="00212988"/>
    <w:rsid w:val="002240C6"/>
    <w:rsid w:val="002323EE"/>
    <w:rsid w:val="002409EA"/>
    <w:rsid w:val="002732BA"/>
    <w:rsid w:val="002756D0"/>
    <w:rsid w:val="002B0793"/>
    <w:rsid w:val="002D5479"/>
    <w:rsid w:val="00304393"/>
    <w:rsid w:val="00360860"/>
    <w:rsid w:val="003E63EC"/>
    <w:rsid w:val="004264D3"/>
    <w:rsid w:val="00443344"/>
    <w:rsid w:val="004A149F"/>
    <w:rsid w:val="004C11D8"/>
    <w:rsid w:val="004C4D34"/>
    <w:rsid w:val="004D2CCA"/>
    <w:rsid w:val="005157C1"/>
    <w:rsid w:val="00562BF2"/>
    <w:rsid w:val="005B0C30"/>
    <w:rsid w:val="005B2422"/>
    <w:rsid w:val="005B7B95"/>
    <w:rsid w:val="005F333E"/>
    <w:rsid w:val="006156CE"/>
    <w:rsid w:val="00642731"/>
    <w:rsid w:val="00643A4C"/>
    <w:rsid w:val="00647858"/>
    <w:rsid w:val="0069660D"/>
    <w:rsid w:val="006A7BA8"/>
    <w:rsid w:val="007035C0"/>
    <w:rsid w:val="00744B72"/>
    <w:rsid w:val="007619DB"/>
    <w:rsid w:val="007F6643"/>
    <w:rsid w:val="00820186"/>
    <w:rsid w:val="008230E7"/>
    <w:rsid w:val="008E09B8"/>
    <w:rsid w:val="008E517C"/>
    <w:rsid w:val="00951834"/>
    <w:rsid w:val="00955BC7"/>
    <w:rsid w:val="00975F3B"/>
    <w:rsid w:val="009B10AA"/>
    <w:rsid w:val="009B2B92"/>
    <w:rsid w:val="009E4C5F"/>
    <w:rsid w:val="009E54EC"/>
    <w:rsid w:val="00AD68FA"/>
    <w:rsid w:val="00B04743"/>
    <w:rsid w:val="00B25A2B"/>
    <w:rsid w:val="00B4399D"/>
    <w:rsid w:val="00B728AB"/>
    <w:rsid w:val="00BD0E57"/>
    <w:rsid w:val="00C2361F"/>
    <w:rsid w:val="00C4637A"/>
    <w:rsid w:val="00C933BF"/>
    <w:rsid w:val="00CB1D5E"/>
    <w:rsid w:val="00CB2CE2"/>
    <w:rsid w:val="00CD2D96"/>
    <w:rsid w:val="00D070C5"/>
    <w:rsid w:val="00D40145"/>
    <w:rsid w:val="00D57C91"/>
    <w:rsid w:val="00D66568"/>
    <w:rsid w:val="00D92CF8"/>
    <w:rsid w:val="00DB210E"/>
    <w:rsid w:val="00DC1442"/>
    <w:rsid w:val="00DE4C02"/>
    <w:rsid w:val="00E326D1"/>
    <w:rsid w:val="00E803BC"/>
    <w:rsid w:val="00E951EC"/>
    <w:rsid w:val="00E96B94"/>
    <w:rsid w:val="00ED577A"/>
    <w:rsid w:val="00EE0370"/>
    <w:rsid w:val="00EE0544"/>
    <w:rsid w:val="00F067E6"/>
    <w:rsid w:val="00F63840"/>
    <w:rsid w:val="00FA0AFD"/>
    <w:rsid w:val="00FA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B94"/>
    <w:rPr>
      <w:rFonts w:ascii="Century Schoolbook" w:hAnsi="Century Schoolbook"/>
      <w:lang w:val="en-US" w:eastAsia="en-US"/>
    </w:rPr>
  </w:style>
  <w:style w:type="paragraph" w:styleId="Heading1">
    <w:name w:val="heading 1"/>
    <w:basedOn w:val="Normal"/>
    <w:next w:val="Normal"/>
    <w:qFormat/>
    <w:rsid w:val="00E96B94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rsid w:val="00E96B94"/>
    <w:pPr>
      <w:keepNext/>
      <w:jc w:val="center"/>
      <w:outlineLvl w:val="1"/>
    </w:pPr>
    <w:rPr>
      <w:rFonts w:ascii="Comic Sans MS" w:hAnsi="Comic Sans MS"/>
      <w:sz w:val="28"/>
      <w:u w:val="single"/>
    </w:rPr>
  </w:style>
  <w:style w:type="paragraph" w:styleId="Heading3">
    <w:name w:val="heading 3"/>
    <w:basedOn w:val="Normal"/>
    <w:next w:val="Normal"/>
    <w:qFormat/>
    <w:rsid w:val="00E96B94"/>
    <w:pPr>
      <w:keepNext/>
      <w:ind w:left="2160" w:hanging="2160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rsid w:val="00E96B94"/>
    <w:pPr>
      <w:keepNext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qFormat/>
    <w:rsid w:val="00E96B94"/>
    <w:pPr>
      <w:keepNext/>
      <w:jc w:val="center"/>
      <w:outlineLvl w:val="4"/>
    </w:pPr>
    <w:rPr>
      <w:rFonts w:ascii="Comic Sans MS" w:hAnsi="Comic Sans MS"/>
      <w:b/>
      <w:u w:val="single"/>
    </w:rPr>
  </w:style>
  <w:style w:type="paragraph" w:styleId="Heading6">
    <w:name w:val="heading 6"/>
    <w:basedOn w:val="Normal"/>
    <w:next w:val="Normal"/>
    <w:qFormat/>
    <w:rsid w:val="00E96B94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Heading7">
    <w:name w:val="heading 7"/>
    <w:basedOn w:val="Normal"/>
    <w:next w:val="Normal"/>
    <w:qFormat/>
    <w:rsid w:val="00E96B94"/>
    <w:pPr>
      <w:keepNext/>
      <w:jc w:val="center"/>
      <w:outlineLvl w:val="6"/>
    </w:pPr>
    <w:rPr>
      <w:rFonts w:ascii="Comic Sans MS" w:hAnsi="Comic Sans MS"/>
      <w:sz w:val="24"/>
    </w:rPr>
  </w:style>
  <w:style w:type="paragraph" w:styleId="Heading8">
    <w:name w:val="heading 8"/>
    <w:basedOn w:val="Normal"/>
    <w:next w:val="Normal"/>
    <w:qFormat/>
    <w:rsid w:val="00E96B94"/>
    <w:pPr>
      <w:keepNext/>
      <w:outlineLvl w:val="7"/>
    </w:pPr>
    <w:rPr>
      <w:rFonts w:ascii="Comic Sans MS" w:hAnsi="Comic Sans M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96B94"/>
    <w:pPr>
      <w:jc w:val="center"/>
    </w:pPr>
    <w:rPr>
      <w:rFonts w:ascii="Comic Sans MS" w:hAnsi="Comic Sans MS"/>
      <w:b/>
      <w:bCs/>
      <w:sz w:val="24"/>
      <w:u w:val="single"/>
    </w:rPr>
  </w:style>
  <w:style w:type="character" w:styleId="Hyperlink">
    <w:name w:val="Hyperlink"/>
    <w:rsid w:val="00E96B94"/>
    <w:rPr>
      <w:color w:val="0000FF"/>
      <w:u w:val="single"/>
    </w:rPr>
  </w:style>
  <w:style w:type="paragraph" w:styleId="BalloonText">
    <w:name w:val="Balloon Text"/>
    <w:basedOn w:val="Normal"/>
    <w:semiHidden/>
    <w:rsid w:val="0036086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156CE"/>
    <w:rPr>
      <w:b/>
      <w:u w:val="single"/>
    </w:rPr>
  </w:style>
  <w:style w:type="character" w:customStyle="1" w:styleId="BodyText2Char">
    <w:name w:val="Body Text 2 Char"/>
    <w:link w:val="BodyText2"/>
    <w:rsid w:val="006156CE"/>
    <w:rPr>
      <w:rFonts w:ascii="Century Schoolbook" w:hAnsi="Century Schoolbook"/>
      <w:b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Schoolbook" w:hAnsi="Century Schoolbook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hAnsi="Comic Sans MS"/>
      <w:b/>
      <w:bCs/>
      <w:sz w:val="24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6086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156CE"/>
    <w:rPr>
      <w:b/>
      <w:u w:val="single"/>
    </w:rPr>
  </w:style>
  <w:style w:type="character" w:customStyle="1" w:styleId="BodyText2Char">
    <w:name w:val="Body Text 2 Char"/>
    <w:link w:val="BodyText2"/>
    <w:rsid w:val="006156CE"/>
    <w:rPr>
      <w:rFonts w:ascii="Century Schoolbook" w:hAnsi="Century Schoolbook"/>
      <w:b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666</Words>
  <Characters>3344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Blois, Nickerson &amp; Bryson</Company>
  <LinksUpToDate>false</LinksUpToDate>
  <CharactersWithSpaces>4002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mailto:dkemacneill@gmail.com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Windows User</cp:lastModifiedBy>
  <cp:revision>3</cp:revision>
  <cp:lastPrinted>2013-04-25T21:25:00Z</cp:lastPrinted>
  <dcterms:created xsi:type="dcterms:W3CDTF">2016-04-30T19:31:00Z</dcterms:created>
  <dcterms:modified xsi:type="dcterms:W3CDTF">2016-05-15T15:00:00Z</dcterms:modified>
</cp:coreProperties>
</file>