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762" w14:textId="77777777" w:rsidR="004C03C1" w:rsidRPr="009C0858" w:rsidRDefault="004C03C1" w:rsidP="009C0858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MISSION</w:t>
      </w:r>
    </w:p>
    <w:p w14:paraId="3852E4BE" w14:textId="77777777" w:rsidR="004C03C1" w:rsidRDefault="00EE1B49" w:rsidP="004C03C1">
      <w:pPr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be a catalyst for girls empowering girls.</w:t>
      </w:r>
    </w:p>
    <w:p w14:paraId="5F1E1434" w14:textId="77777777" w:rsidR="00EE1B49" w:rsidRPr="009C0858" w:rsidRDefault="00EE1B49" w:rsidP="004C03C1">
      <w:pPr>
        <w:rPr>
          <w:rFonts w:ascii="Arial" w:hAnsi="Arial" w:cs="Arial"/>
          <w:sz w:val="23"/>
          <w:szCs w:val="23"/>
          <w:lang w:val="en-CA"/>
        </w:rPr>
      </w:pPr>
    </w:p>
    <w:p w14:paraId="1FF9FE29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PURPOSE</w:t>
      </w:r>
    </w:p>
    <w:p w14:paraId="54983A9E" w14:textId="77777777" w:rsidR="00797EFC" w:rsidRPr="00DD69E9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To provide communications support for the Provincial Guider Conference.</w:t>
      </w:r>
    </w:p>
    <w:p w14:paraId="6F0DA36D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</w:p>
    <w:p w14:paraId="7943793E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14:paraId="2C8F280D" w14:textId="77777777" w:rsidR="00797EFC" w:rsidRPr="00DD69E9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Provincial Council through Chair, Guider Conference Management Committee.</w:t>
      </w:r>
    </w:p>
    <w:p w14:paraId="0B003D30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</w:p>
    <w:p w14:paraId="23381256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b/>
          <w:sz w:val="23"/>
          <w:szCs w:val="23"/>
          <w:lang w:val="en-CA"/>
        </w:rPr>
        <w:t>RESPONSIBILITIES</w:t>
      </w:r>
    </w:p>
    <w:p w14:paraId="3924340D" w14:textId="77777777"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communications expertise and support to the Provincial Guider Conference Management Committee;</w:t>
      </w:r>
    </w:p>
    <w:p w14:paraId="3CEDA326" w14:textId="77777777"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Promote the Provincial Guider Conference to adult Members and Rangers;</w:t>
      </w:r>
    </w:p>
    <w:p w14:paraId="0398CD23" w14:textId="77777777"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Provide information and updates on the Provincial Guider Conference to the Guiding community throughout the Province via various forms of media available;</w:t>
      </w:r>
    </w:p>
    <w:p w14:paraId="18027383" w14:textId="77777777" w:rsidR="00797EFC" w:rsidRPr="005B392C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Arrange for media coverage where desirable and appropriate;</w:t>
      </w:r>
    </w:p>
    <w:p w14:paraId="31161A1E" w14:textId="77777777" w:rsidR="00797EFC" w:rsidRPr="006B1056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Liaise with all Provincial Guider Conference sub-committees to coordinate communications between and amongst sub-committees; </w:t>
      </w:r>
    </w:p>
    <w:p w14:paraId="37F4CD36" w14:textId="77777777" w:rsidR="00797EFC" w:rsidRPr="006B1056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Arrange for appropriate signage for conference and conference sessions in consultation with the Sessions and the Facilities Sub-Committees;</w:t>
      </w:r>
    </w:p>
    <w:p w14:paraId="45716210" w14:textId="77777777" w:rsidR="00797EFC" w:rsidRPr="002E7E71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Ensure all promotional materials for conference, including crests and T-shirts are on brand and appropriate; </w:t>
      </w:r>
    </w:p>
    <w:p w14:paraId="29CBEAA9" w14:textId="77777777" w:rsidR="00797EFC" w:rsidRPr="00DD69E9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Recruit additional members for the Communications Sub-Committee, as may be required;</w:t>
      </w:r>
    </w:p>
    <w:p w14:paraId="0EF62FFC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Assist with the orientation of sub-committee members;</w:t>
      </w:r>
    </w:p>
    <w:p w14:paraId="159BA12E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Attend and participate in all Provincial Guider Conference Management Committee meetings and provide monthly written updates/reports;</w:t>
      </w:r>
    </w:p>
    <w:p w14:paraId="0E8311E5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Complete expense forms and submit to Conference Finance Coordinator in a timely manner;</w:t>
      </w:r>
    </w:p>
    <w:p w14:paraId="555229CC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Ensure that planned promotions and activities are aligned with GGC Strategic Priorities;</w:t>
      </w:r>
    </w:p>
    <w:p w14:paraId="4C1A6C5F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Adhere to the Oath of Confidentiality and the Code of Conduct of GGC;</w:t>
      </w:r>
    </w:p>
    <w:p w14:paraId="2CBC5C9E" w14:textId="77777777" w:rsidR="00797EFC" w:rsidRPr="00D0784D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Comply with the Fundamental Principles for all Committees; and,</w:t>
      </w:r>
    </w:p>
    <w:p w14:paraId="5139E6A6" w14:textId="77777777" w:rsidR="00797EFC" w:rsidRPr="00DD69E9" w:rsidRDefault="00797EFC" w:rsidP="00797EFC">
      <w:pPr>
        <w:pStyle w:val="ListParagraph"/>
        <w:numPr>
          <w:ilvl w:val="0"/>
          <w:numId w:val="18"/>
        </w:num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The work of the sub-committee will be coordinated primarily via email and conference calls.</w:t>
      </w:r>
    </w:p>
    <w:p w14:paraId="3552528F" w14:textId="77777777" w:rsidR="00797EFC" w:rsidRPr="009C0858" w:rsidRDefault="00797EFC" w:rsidP="00797EFC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</w:p>
    <w:p w14:paraId="32361323" w14:textId="77777777" w:rsidR="00797EFC" w:rsidRDefault="00797EFC" w:rsidP="00797EFC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C0858">
        <w:rPr>
          <w:rFonts w:ascii="Arial" w:hAnsi="Arial" w:cs="Arial"/>
          <w:b/>
          <w:sz w:val="23"/>
          <w:szCs w:val="23"/>
          <w:lang w:val="en-CA"/>
        </w:rPr>
        <w:t>TERM</w:t>
      </w:r>
    </w:p>
    <w:p w14:paraId="5F8901BA" w14:textId="77777777" w:rsidR="00797EFC" w:rsidRPr="00D0784D" w:rsidRDefault="00797EFC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>As needed to effectively plan, execute and evaluate the event.</w:t>
      </w:r>
    </w:p>
    <w:p w14:paraId="26141882" w14:textId="77777777" w:rsidR="00D0784D" w:rsidRPr="00D0784D" w:rsidRDefault="00D0784D" w:rsidP="00797EFC">
      <w:pPr>
        <w:spacing w:before="120" w:after="120"/>
        <w:rPr>
          <w:rFonts w:ascii="Arial" w:hAnsi="Arial" w:cs="Arial"/>
          <w:sz w:val="23"/>
          <w:szCs w:val="23"/>
          <w:lang w:val="en-CA"/>
        </w:rPr>
      </w:pPr>
    </w:p>
    <w:sectPr w:rsidR="00D0784D" w:rsidRPr="00D0784D" w:rsidSect="00EE1B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62" w:right="1440" w:bottom="720" w:left="1440" w:header="709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2EA7" w14:textId="77777777" w:rsidR="0001196C" w:rsidRDefault="0001196C" w:rsidP="00CA6BC3">
      <w:r>
        <w:separator/>
      </w:r>
    </w:p>
  </w:endnote>
  <w:endnote w:type="continuationSeparator" w:id="0">
    <w:p w14:paraId="0917D751" w14:textId="77777777" w:rsidR="0001196C" w:rsidRDefault="0001196C" w:rsidP="00CA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5A09" w14:textId="77777777" w:rsidR="00556D8B" w:rsidRDefault="00556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2FA8" w14:textId="77777777" w:rsidR="005E390C" w:rsidRPr="005E390C" w:rsidRDefault="005E390C" w:rsidP="005E390C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C352" w14:textId="77777777" w:rsidR="00556D8B" w:rsidRDefault="00556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22552" w14:textId="77777777" w:rsidR="0001196C" w:rsidRDefault="0001196C" w:rsidP="00CA6BC3">
      <w:r>
        <w:separator/>
      </w:r>
    </w:p>
  </w:footnote>
  <w:footnote w:type="continuationSeparator" w:id="0">
    <w:p w14:paraId="50A9854F" w14:textId="77777777" w:rsidR="0001196C" w:rsidRDefault="0001196C" w:rsidP="00CA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71D0" w14:textId="77777777" w:rsidR="00556D8B" w:rsidRDefault="00556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772C" w14:textId="3959D9E9" w:rsidR="004763B9" w:rsidRPr="00556D8B" w:rsidRDefault="00556D8B" w:rsidP="00556D8B">
    <w:pPr>
      <w:rPr>
        <w:rFonts w:ascii="Arial" w:hAnsi="Arial" w:cs="Arial"/>
        <w:bCs/>
        <w:color w:val="005B94"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6FAFCA2" wp14:editId="470995E3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2162175" cy="41098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_Wordmark_Horiz_2-colour_RGB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10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3918" w:rsidRPr="00556D8B">
      <w:rPr>
        <w:rFonts w:ascii="Arial" w:hAnsi="Arial" w:cs="Arial"/>
        <w:bCs/>
        <w:color w:val="005B94"/>
        <w:sz w:val="32"/>
        <w:szCs w:val="32"/>
        <w:lang w:val="en-GB"/>
      </w:rPr>
      <w:t xml:space="preserve">PROVINCIAL </w:t>
    </w:r>
    <w:r w:rsidR="00712147" w:rsidRPr="00556D8B">
      <w:rPr>
        <w:rFonts w:ascii="Arial" w:hAnsi="Arial" w:cs="Arial"/>
        <w:bCs/>
        <w:color w:val="005B94"/>
        <w:sz w:val="32"/>
        <w:szCs w:val="32"/>
        <w:lang w:val="en-GB"/>
      </w:rPr>
      <w:t>GUIDER CONFERENCE</w:t>
    </w:r>
  </w:p>
  <w:p w14:paraId="1D0F8138" w14:textId="4AD40246" w:rsidR="004C03C1" w:rsidRPr="00556D8B" w:rsidRDefault="00DD69E9" w:rsidP="00556D8B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556D8B">
      <w:rPr>
        <w:rFonts w:ascii="Arial" w:hAnsi="Arial" w:cs="Arial"/>
        <w:bCs/>
        <w:color w:val="005B94"/>
        <w:sz w:val="32"/>
        <w:szCs w:val="32"/>
        <w:lang w:val="en-GB"/>
      </w:rPr>
      <w:t>MANAGEMENT COMMITTEE</w:t>
    </w:r>
  </w:p>
  <w:p w14:paraId="76DCF797" w14:textId="085A34E1" w:rsidR="00DD69E9" w:rsidRPr="00556D8B" w:rsidRDefault="002E7E71" w:rsidP="00556D8B">
    <w:pPr>
      <w:rPr>
        <w:rFonts w:ascii="Arial" w:hAnsi="Arial" w:cs="Arial"/>
        <w:bCs/>
        <w:color w:val="005B94"/>
        <w:sz w:val="32"/>
        <w:szCs w:val="32"/>
        <w:lang w:val="en-GB"/>
      </w:rPr>
    </w:pPr>
    <w:r w:rsidRPr="00556D8B">
      <w:rPr>
        <w:rFonts w:ascii="Arial" w:hAnsi="Arial" w:cs="Arial"/>
        <w:bCs/>
        <w:color w:val="005B94"/>
        <w:sz w:val="32"/>
        <w:szCs w:val="32"/>
        <w:lang w:val="en-GB"/>
      </w:rPr>
      <w:t>C</w:t>
    </w:r>
    <w:r w:rsidR="00797EFC" w:rsidRPr="00556D8B">
      <w:rPr>
        <w:rFonts w:ascii="Arial" w:hAnsi="Arial" w:cs="Arial"/>
        <w:bCs/>
        <w:color w:val="005B94"/>
        <w:sz w:val="32"/>
        <w:szCs w:val="32"/>
        <w:lang w:val="en-GB"/>
      </w:rPr>
      <w:t>OMMUNICATIONS</w:t>
    </w:r>
    <w:r w:rsidR="004E2CCE" w:rsidRPr="00556D8B">
      <w:rPr>
        <w:rFonts w:ascii="Arial" w:hAnsi="Arial" w:cs="Arial"/>
        <w:bCs/>
        <w:color w:val="005B94"/>
        <w:sz w:val="32"/>
        <w:szCs w:val="32"/>
        <w:lang w:val="en-GB"/>
      </w:rPr>
      <w:t xml:space="preserve"> CO</w:t>
    </w:r>
    <w:r w:rsidR="00DD69E9" w:rsidRPr="00556D8B">
      <w:rPr>
        <w:rFonts w:ascii="Arial" w:hAnsi="Arial" w:cs="Arial"/>
        <w:bCs/>
        <w:color w:val="005B94"/>
        <w:sz w:val="32"/>
        <w:szCs w:val="32"/>
        <w:lang w:val="en-GB"/>
      </w:rPr>
      <w:t>ORDINATOR</w:t>
    </w:r>
  </w:p>
  <w:p w14:paraId="16135791" w14:textId="793D224D" w:rsidR="004763B9" w:rsidRPr="00556D8B" w:rsidRDefault="00DD69E9" w:rsidP="00556D8B">
    <w:pPr>
      <w:tabs>
        <w:tab w:val="left" w:pos="7536"/>
        <w:tab w:val="right" w:pos="9936"/>
      </w:tabs>
      <w:rPr>
        <w:rFonts w:ascii="Arial" w:hAnsi="Arial" w:cs="Arial"/>
        <w:bCs/>
        <w:color w:val="64CBE8"/>
        <w:sz w:val="32"/>
        <w:szCs w:val="32"/>
      </w:rPr>
    </w:pPr>
    <w:r w:rsidRPr="00556D8B">
      <w:rPr>
        <w:rFonts w:ascii="Arial" w:hAnsi="Arial" w:cs="Arial"/>
        <w:bCs/>
        <w:color w:val="64CBE8"/>
        <w:sz w:val="32"/>
        <w:szCs w:val="32"/>
      </w:rPr>
      <w:t>Position Description</w:t>
    </w:r>
  </w:p>
  <w:p w14:paraId="7F1304F4" w14:textId="77777777" w:rsidR="00712147" w:rsidRDefault="00712147" w:rsidP="00712147">
    <w:pPr>
      <w:tabs>
        <w:tab w:val="left" w:pos="7536"/>
        <w:tab w:val="right" w:pos="9936"/>
      </w:tabs>
      <w:rPr>
        <w:rFonts w:ascii="Arial" w:hAnsi="Arial" w:cs="Arial"/>
        <w:b/>
        <w:sz w:val="22"/>
        <w:szCs w:val="22"/>
      </w:rPr>
    </w:pPr>
  </w:p>
  <w:p w14:paraId="17B1F616" w14:textId="1ACABA4C" w:rsidR="00797EFC" w:rsidRDefault="00556D8B" w:rsidP="00797EFC">
    <w:pPr>
      <w:tabs>
        <w:tab w:val="left" w:pos="7536"/>
        <w:tab w:val="right" w:pos="9936"/>
      </w:tabs>
      <w:rPr>
        <w:rFonts w:ascii="Arial" w:hAnsi="Arial" w:cs="Arial"/>
        <w:sz w:val="20"/>
      </w:rPr>
    </w:pPr>
    <w:r w:rsidRPr="00556D8B">
      <w:rPr>
        <w:rFonts w:ascii="Arial" w:hAnsi="Arial" w:cs="Arial"/>
        <w:bCs/>
        <w:sz w:val="20"/>
      </w:rPr>
      <w:t>Established</w:t>
    </w:r>
    <w:r w:rsidR="00797EFC">
      <w:rPr>
        <w:rFonts w:ascii="Arial" w:hAnsi="Arial" w:cs="Arial"/>
        <w:b/>
        <w:sz w:val="20"/>
      </w:rPr>
      <w:t xml:space="preserve"> </w:t>
    </w:r>
    <w:r w:rsidR="00797EFC" w:rsidRPr="00797EFC">
      <w:rPr>
        <w:rFonts w:ascii="Arial" w:hAnsi="Arial" w:cs="Arial"/>
        <w:sz w:val="20"/>
      </w:rPr>
      <w:t>Aug 1</w:t>
    </w:r>
    <w:proofErr w:type="gramStart"/>
    <w:r w:rsidR="00797EFC" w:rsidRPr="00797EFC">
      <w:rPr>
        <w:rFonts w:ascii="Arial" w:hAnsi="Arial" w:cs="Arial"/>
        <w:sz w:val="20"/>
      </w:rPr>
      <w:t xml:space="preserve"> 2018</w:t>
    </w:r>
    <w:proofErr w:type="gramEnd"/>
  </w:p>
  <w:p w14:paraId="213A5DC5" w14:textId="77777777" w:rsidR="004763B9" w:rsidRPr="00E66A3E" w:rsidRDefault="00797EFC" w:rsidP="00797EFC">
    <w:pPr>
      <w:tabs>
        <w:tab w:val="left" w:pos="7536"/>
        <w:tab w:val="right" w:pos="993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noProof/>
        <w:sz w:val="18"/>
        <w:szCs w:val="18"/>
        <w:lang w:val="en-CA" w:eastAsia="en-C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D0AAF2" wp14:editId="7E3ADC74">
              <wp:simplePos x="0" y="0"/>
              <wp:positionH relativeFrom="column">
                <wp:posOffset>9524</wp:posOffset>
              </wp:positionH>
              <wp:positionV relativeFrom="paragraph">
                <wp:posOffset>106680</wp:posOffset>
              </wp:positionV>
              <wp:extent cx="614362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CB18AB" id="Straight Connector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4pt" to="48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" strokecolor="black [3040]"/>
          </w:pict>
        </mc:Fallback>
      </mc:AlternateContent>
    </w:r>
    <w:r w:rsidR="004763B9" w:rsidRPr="00E66A3E">
      <w:rPr>
        <w:rFonts w:ascii="Arial" w:hAnsi="Arial" w:cs="Arial"/>
        <w:noProof/>
        <w:sz w:val="18"/>
        <w:szCs w:val="18"/>
        <w:lang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5601" w14:textId="77777777" w:rsidR="00556D8B" w:rsidRDefault="00556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5B68"/>
    <w:multiLevelType w:val="hybridMultilevel"/>
    <w:tmpl w:val="F2E6247C"/>
    <w:lvl w:ilvl="0" w:tplc="70445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7B25"/>
    <w:multiLevelType w:val="hybridMultilevel"/>
    <w:tmpl w:val="30160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F6DC2"/>
    <w:multiLevelType w:val="hybridMultilevel"/>
    <w:tmpl w:val="15E425F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990F36"/>
    <w:multiLevelType w:val="hybridMultilevel"/>
    <w:tmpl w:val="BBECCD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F00B5D"/>
    <w:multiLevelType w:val="hybridMultilevel"/>
    <w:tmpl w:val="319230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63B20"/>
    <w:multiLevelType w:val="hybridMultilevel"/>
    <w:tmpl w:val="DAF2F3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BD5CED"/>
    <w:multiLevelType w:val="hybridMultilevel"/>
    <w:tmpl w:val="6E8E9B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06991"/>
    <w:multiLevelType w:val="hybridMultilevel"/>
    <w:tmpl w:val="6F8A8A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B430C4"/>
    <w:multiLevelType w:val="hybridMultilevel"/>
    <w:tmpl w:val="3E628C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663146"/>
    <w:multiLevelType w:val="hybridMultilevel"/>
    <w:tmpl w:val="5528664E"/>
    <w:lvl w:ilvl="0" w:tplc="A5EA6C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3C08CC"/>
    <w:multiLevelType w:val="hybridMultilevel"/>
    <w:tmpl w:val="45AEA71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F94A6E"/>
    <w:multiLevelType w:val="hybridMultilevel"/>
    <w:tmpl w:val="24622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6D7A66"/>
    <w:multiLevelType w:val="hybridMultilevel"/>
    <w:tmpl w:val="E758A0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514C4A"/>
    <w:multiLevelType w:val="hybridMultilevel"/>
    <w:tmpl w:val="4C581A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2667AF"/>
    <w:multiLevelType w:val="hybridMultilevel"/>
    <w:tmpl w:val="C9D8F8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AB5D09"/>
    <w:multiLevelType w:val="hybridMultilevel"/>
    <w:tmpl w:val="75FE196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2"/>
  </w:num>
  <w:num w:numId="5">
    <w:abstractNumId w:val="1"/>
  </w:num>
  <w:num w:numId="6">
    <w:abstractNumId w:val="13"/>
  </w:num>
  <w:num w:numId="7">
    <w:abstractNumId w:val="8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ocumentProtection w:edit="readOnly" w:formatting="1" w:enforcement="1" w:cryptProviderType="rsaAES" w:cryptAlgorithmClass="hash" w:cryptAlgorithmType="typeAny" w:cryptAlgorithmSid="14" w:cryptSpinCount="100000" w:hash="rJT1Ypw/csYSinx212/HXxLATTXKKNAzijDhRGegqLZ0DGHOcfH9h636fwUMNj/0MQusGkc0zmrpBjwjOpX6Lw==" w:salt="dBopoIYn4bJbrzcUfYA7P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06"/>
    <w:rsid w:val="00006CD7"/>
    <w:rsid w:val="0001196C"/>
    <w:rsid w:val="00040B76"/>
    <w:rsid w:val="000419CE"/>
    <w:rsid w:val="00045BBE"/>
    <w:rsid w:val="000533D6"/>
    <w:rsid w:val="00066CC9"/>
    <w:rsid w:val="000937F6"/>
    <w:rsid w:val="000D6F9A"/>
    <w:rsid w:val="001254F5"/>
    <w:rsid w:val="00193BE3"/>
    <w:rsid w:val="00202C15"/>
    <w:rsid w:val="00235881"/>
    <w:rsid w:val="00244803"/>
    <w:rsid w:val="00247C7A"/>
    <w:rsid w:val="002E70FF"/>
    <w:rsid w:val="002E7E71"/>
    <w:rsid w:val="003145BF"/>
    <w:rsid w:val="003260F4"/>
    <w:rsid w:val="003657F6"/>
    <w:rsid w:val="00392A15"/>
    <w:rsid w:val="0039394A"/>
    <w:rsid w:val="00394D8D"/>
    <w:rsid w:val="003B64A2"/>
    <w:rsid w:val="003C160F"/>
    <w:rsid w:val="003C6733"/>
    <w:rsid w:val="003F5EDC"/>
    <w:rsid w:val="0046003B"/>
    <w:rsid w:val="004632F5"/>
    <w:rsid w:val="004763B9"/>
    <w:rsid w:val="00493918"/>
    <w:rsid w:val="004C03C1"/>
    <w:rsid w:val="004D3D79"/>
    <w:rsid w:val="004E2CCE"/>
    <w:rsid w:val="00502D71"/>
    <w:rsid w:val="005217C6"/>
    <w:rsid w:val="00551109"/>
    <w:rsid w:val="00556D8B"/>
    <w:rsid w:val="005A0EB5"/>
    <w:rsid w:val="005B52E7"/>
    <w:rsid w:val="005E2E60"/>
    <w:rsid w:val="005E390C"/>
    <w:rsid w:val="00632A16"/>
    <w:rsid w:val="00696225"/>
    <w:rsid w:val="006A35AD"/>
    <w:rsid w:val="006A6ED9"/>
    <w:rsid w:val="00712147"/>
    <w:rsid w:val="007227C0"/>
    <w:rsid w:val="00736209"/>
    <w:rsid w:val="00752D06"/>
    <w:rsid w:val="00765A6B"/>
    <w:rsid w:val="007803E7"/>
    <w:rsid w:val="0078149E"/>
    <w:rsid w:val="00797EFC"/>
    <w:rsid w:val="007A4618"/>
    <w:rsid w:val="007C555D"/>
    <w:rsid w:val="007C6924"/>
    <w:rsid w:val="007F3439"/>
    <w:rsid w:val="007F4A5C"/>
    <w:rsid w:val="00841D94"/>
    <w:rsid w:val="008F13E6"/>
    <w:rsid w:val="009219E1"/>
    <w:rsid w:val="00942DD1"/>
    <w:rsid w:val="00975D6A"/>
    <w:rsid w:val="00987C91"/>
    <w:rsid w:val="009905B7"/>
    <w:rsid w:val="009C0858"/>
    <w:rsid w:val="009C6EAC"/>
    <w:rsid w:val="00A34942"/>
    <w:rsid w:val="00A35B82"/>
    <w:rsid w:val="00A36989"/>
    <w:rsid w:val="00A528AF"/>
    <w:rsid w:val="00A65B8E"/>
    <w:rsid w:val="00A75670"/>
    <w:rsid w:val="00AA3974"/>
    <w:rsid w:val="00AB52D0"/>
    <w:rsid w:val="00AB6EFE"/>
    <w:rsid w:val="00AC4188"/>
    <w:rsid w:val="00AD63A4"/>
    <w:rsid w:val="00AF3E03"/>
    <w:rsid w:val="00AF619B"/>
    <w:rsid w:val="00B17284"/>
    <w:rsid w:val="00B2485A"/>
    <w:rsid w:val="00B31E4C"/>
    <w:rsid w:val="00B44996"/>
    <w:rsid w:val="00B90B53"/>
    <w:rsid w:val="00BB0374"/>
    <w:rsid w:val="00BC7483"/>
    <w:rsid w:val="00C14C53"/>
    <w:rsid w:val="00C76122"/>
    <w:rsid w:val="00CA6BC3"/>
    <w:rsid w:val="00CB75BB"/>
    <w:rsid w:val="00CC024A"/>
    <w:rsid w:val="00CC2B5E"/>
    <w:rsid w:val="00CD332E"/>
    <w:rsid w:val="00D0784D"/>
    <w:rsid w:val="00D21C98"/>
    <w:rsid w:val="00D2751D"/>
    <w:rsid w:val="00D44C3D"/>
    <w:rsid w:val="00D727D4"/>
    <w:rsid w:val="00D91C19"/>
    <w:rsid w:val="00D95022"/>
    <w:rsid w:val="00DB0214"/>
    <w:rsid w:val="00DB402F"/>
    <w:rsid w:val="00DD69E9"/>
    <w:rsid w:val="00DE0C9E"/>
    <w:rsid w:val="00DF78B0"/>
    <w:rsid w:val="00E32FA2"/>
    <w:rsid w:val="00E42AE3"/>
    <w:rsid w:val="00E65449"/>
    <w:rsid w:val="00E66A3E"/>
    <w:rsid w:val="00EC7FEE"/>
    <w:rsid w:val="00ED2E34"/>
    <w:rsid w:val="00EE1B49"/>
    <w:rsid w:val="00EE79DA"/>
    <w:rsid w:val="00F01BC0"/>
    <w:rsid w:val="00F278F4"/>
    <w:rsid w:val="00F3158A"/>
    <w:rsid w:val="00F623AF"/>
    <w:rsid w:val="00FE42E5"/>
    <w:rsid w:val="00FE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24855F"/>
  <w15:docId w15:val="{FEA329AC-5721-4DD1-9E23-FC20A8D8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BC0"/>
    <w:pPr>
      <w:widowControl w:val="0"/>
    </w:pPr>
    <w:rPr>
      <w:rFonts w:ascii="Courier" w:eastAsia="Times New Roman" w:hAnsi="Courier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EC7FEE"/>
    <w:pPr>
      <w:keepNext/>
      <w:outlineLvl w:val="0"/>
    </w:pPr>
    <w:rPr>
      <w:rFonts w:ascii="Times New Roman" w:hAnsi="Times New Roman"/>
      <w:b/>
      <w:snapToGrid w:val="0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01BC0"/>
    <w:pPr>
      <w:keepNext/>
      <w:keepLines/>
      <w:outlineLvl w:val="1"/>
    </w:pPr>
    <w:rPr>
      <w:rFonts w:ascii="Arial" w:eastAsiaTheme="majorEastAsia" w:hAnsi="Arial" w:cstheme="majorBidi"/>
      <w:b/>
      <w:bCs/>
      <w:color w:val="FFFFFF" w:themeColor="background1"/>
      <w:sz w:val="12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CA6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BC3"/>
    <w:rPr>
      <w:rFonts w:ascii="Courier" w:hAnsi="Courier" w:cs="Times New Roman"/>
      <w:snapToGrid w:val="0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B6E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6EF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6EFE"/>
    <w:rPr>
      <w:rFonts w:ascii="Courier" w:hAnsi="Courier" w:cs="Times New Roman"/>
      <w:snapToGrid w:val="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6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B6EFE"/>
    <w:rPr>
      <w:rFonts w:ascii="Courier" w:hAnsi="Courier" w:cs="Times New Roman"/>
      <w:b/>
      <w:bCs/>
      <w:snapToGrid w:val="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B6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6EFE"/>
    <w:rPr>
      <w:rFonts w:ascii="Tahoma" w:hAnsi="Tahoma" w:cs="Tahoma"/>
      <w:snapToGrid w:val="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14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C7FEE"/>
    <w:rPr>
      <w:rFonts w:ascii="Times New Roman" w:eastAsia="Times New Roman" w:hAnsi="Times New Roman"/>
      <w:b/>
      <w:snapToGrid w:val="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A65B8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01BC0"/>
    <w:rPr>
      <w:rFonts w:eastAsiaTheme="majorEastAsia" w:cstheme="majorBidi"/>
      <w:b/>
      <w:bCs/>
      <w:color w:val="FFFFFF" w:themeColor="background1"/>
      <w:sz w:val="1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D85FD-CFDD-4289-8E91-79446270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PROVINCIAL RISK AND COMPLIANCE OFFICER</vt:lpstr>
    </vt:vector>
  </TitlesOfParts>
  <Company>Girl Guides of Canada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PROVINCIAL RISK AND COMPLIANCE OFFICER</dc:title>
  <dc:creator>Hannam, Anita</dc:creator>
  <cp:lastModifiedBy>Dani Brown</cp:lastModifiedBy>
  <cp:revision>2</cp:revision>
  <cp:lastPrinted>2016-08-03T17:01:00Z</cp:lastPrinted>
  <dcterms:created xsi:type="dcterms:W3CDTF">2022-01-14T16:07:00Z</dcterms:created>
  <dcterms:modified xsi:type="dcterms:W3CDTF">2022-01-14T16:07:00Z</dcterms:modified>
</cp:coreProperties>
</file>