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A1" w:rsidRDefault="00D83DA1" w:rsidP="00D83DA1">
      <w:pPr>
        <w:widowControl w:val="0"/>
        <w:spacing w:line="240" w:lineRule="auto"/>
        <w:jc w:val="center"/>
        <w:rPr>
          <w:b/>
          <w:bCs/>
          <w:sz w:val="26"/>
          <w:szCs w:val="26"/>
          <w:lang w:val="en-CA"/>
        </w:rPr>
      </w:pPr>
      <w:r>
        <w:rPr>
          <w:b/>
          <w:bCs/>
          <w:sz w:val="26"/>
          <w:szCs w:val="26"/>
          <w:lang w:val="en-CA"/>
        </w:rPr>
        <w:t>GGC Québec Council</w:t>
      </w:r>
    </w:p>
    <w:p w:rsidR="00303F2A" w:rsidRPr="00D83DA1" w:rsidRDefault="00D83DA1" w:rsidP="00D83DA1">
      <w:pPr>
        <w:widowControl w:val="0"/>
        <w:spacing w:line="240" w:lineRule="auto"/>
        <w:jc w:val="center"/>
        <w:rPr>
          <w:b/>
          <w:bCs/>
          <w:sz w:val="26"/>
          <w:szCs w:val="26"/>
          <w:lang w:val="en-CA"/>
        </w:rPr>
      </w:pPr>
      <w:r w:rsidRPr="00D83DA1">
        <w:rPr>
          <w:b/>
          <w:bCs/>
          <w:sz w:val="26"/>
          <w:szCs w:val="26"/>
          <w:lang w:val="en-CA"/>
        </w:rPr>
        <w:t>Screening procedures with BACKCHECK - FAQ</w:t>
      </w:r>
    </w:p>
    <w:p w:rsidR="00303F2A" w:rsidRPr="00D83DA1" w:rsidRDefault="00303F2A" w:rsidP="00303F2A">
      <w:pPr>
        <w:widowControl w:val="0"/>
        <w:rPr>
          <w:b/>
          <w:bCs/>
          <w:sz w:val="22"/>
          <w:szCs w:val="22"/>
          <w:lang w:val="en-CA"/>
        </w:rPr>
      </w:pPr>
    </w:p>
    <w:p w:rsidR="00303F2A" w:rsidRPr="00D83DA1" w:rsidRDefault="00303F2A" w:rsidP="00303F2A">
      <w:pPr>
        <w:pStyle w:val="ListParagraph"/>
        <w:widowControl w:val="0"/>
        <w:numPr>
          <w:ilvl w:val="0"/>
          <w:numId w:val="1"/>
        </w:numPr>
        <w:rPr>
          <w:b/>
          <w:bCs/>
          <w:sz w:val="22"/>
          <w:szCs w:val="22"/>
          <w:lang w:val="en-CA"/>
        </w:rPr>
      </w:pPr>
      <w:r w:rsidRPr="00D83DA1">
        <w:rPr>
          <w:b/>
          <w:bCs/>
          <w:sz w:val="22"/>
          <w:szCs w:val="22"/>
          <w:lang w:val="en-CA"/>
        </w:rPr>
        <w:t xml:space="preserve">What if I want a Non-Member Volunteer to get her police record check done through </w:t>
      </w:r>
      <w:proofErr w:type="spellStart"/>
      <w:r w:rsidRPr="00D83DA1">
        <w:rPr>
          <w:b/>
          <w:bCs/>
          <w:sz w:val="22"/>
          <w:szCs w:val="22"/>
          <w:lang w:val="en-CA"/>
        </w:rPr>
        <w:t>BackCheck</w:t>
      </w:r>
      <w:proofErr w:type="spellEnd"/>
      <w:r w:rsidRPr="00D83DA1">
        <w:rPr>
          <w:b/>
          <w:bCs/>
          <w:sz w:val="22"/>
          <w:szCs w:val="22"/>
          <w:lang w:val="en-CA"/>
        </w:rPr>
        <w:t>?</w:t>
      </w:r>
    </w:p>
    <w:p w:rsidR="00303F2A" w:rsidRPr="00D83DA1" w:rsidRDefault="00303F2A" w:rsidP="00303F2A">
      <w:pPr>
        <w:widowControl w:val="0"/>
        <w:rPr>
          <w:sz w:val="22"/>
          <w:szCs w:val="22"/>
          <w:lang w:val="en-CA"/>
        </w:rPr>
      </w:pPr>
      <w:proofErr w:type="spellStart"/>
      <w:r w:rsidRPr="00D83DA1">
        <w:rPr>
          <w:sz w:val="22"/>
          <w:szCs w:val="22"/>
          <w:lang w:val="en-CA"/>
        </w:rPr>
        <w:t>BackCheck</w:t>
      </w:r>
      <w:proofErr w:type="spellEnd"/>
      <w:r w:rsidRPr="00D83DA1">
        <w:rPr>
          <w:sz w:val="22"/>
          <w:szCs w:val="22"/>
          <w:lang w:val="en-CA"/>
        </w:rPr>
        <w:t xml:space="preserve"> is a service that incurs a certain cost for the national and provincial councils; therefore it is reserved for Members and Potential Members. The process for Non-Members remains the same by default: a police record check request form is completed with the Screener and Non-Member, sent to the provincial office, and then sent to the SPVM. This takes about four months. It is possible to get a police record check for a Non-Member through </w:t>
      </w:r>
      <w:proofErr w:type="spellStart"/>
      <w:r w:rsidRPr="00D83DA1">
        <w:rPr>
          <w:sz w:val="22"/>
          <w:szCs w:val="22"/>
          <w:lang w:val="en-CA"/>
        </w:rPr>
        <w:t>BackCheck</w:t>
      </w:r>
      <w:proofErr w:type="spellEnd"/>
      <w:r w:rsidRPr="00D83DA1">
        <w:rPr>
          <w:sz w:val="22"/>
          <w:szCs w:val="22"/>
          <w:lang w:val="en-CA"/>
        </w:rPr>
        <w:t xml:space="preserve">, however this person will be required to pay for the service by credit card; the unit or district may reimburse her if they choose to do so. A police record check using </w:t>
      </w:r>
      <w:proofErr w:type="spellStart"/>
      <w:r w:rsidRPr="00D83DA1">
        <w:rPr>
          <w:sz w:val="22"/>
          <w:szCs w:val="22"/>
          <w:lang w:val="en-CA"/>
        </w:rPr>
        <w:t>BackCheck</w:t>
      </w:r>
      <w:proofErr w:type="spellEnd"/>
      <w:r w:rsidRPr="00D83DA1">
        <w:rPr>
          <w:sz w:val="22"/>
          <w:szCs w:val="22"/>
          <w:lang w:val="en-CA"/>
        </w:rPr>
        <w:t xml:space="preserve"> costs $23.00.</w:t>
      </w:r>
    </w:p>
    <w:p w:rsidR="00303F2A" w:rsidRPr="00D83DA1" w:rsidRDefault="00303F2A" w:rsidP="00303F2A">
      <w:pPr>
        <w:pStyle w:val="ListParagraph"/>
        <w:widowControl w:val="0"/>
        <w:numPr>
          <w:ilvl w:val="0"/>
          <w:numId w:val="1"/>
        </w:numPr>
        <w:rPr>
          <w:b/>
          <w:bCs/>
          <w:sz w:val="22"/>
          <w:szCs w:val="22"/>
          <w:lang w:val="en-CA"/>
        </w:rPr>
      </w:pPr>
      <w:r w:rsidRPr="00D83DA1">
        <w:rPr>
          <w:b/>
          <w:bCs/>
          <w:sz w:val="22"/>
          <w:szCs w:val="22"/>
          <w:lang w:val="en-CA"/>
        </w:rPr>
        <w:t xml:space="preserve">What if I prefer to go through my local </w:t>
      </w:r>
      <w:proofErr w:type="spellStart"/>
      <w:r w:rsidRPr="00D83DA1">
        <w:rPr>
          <w:b/>
          <w:bCs/>
          <w:sz w:val="22"/>
          <w:szCs w:val="22"/>
          <w:lang w:val="en-CA"/>
        </w:rPr>
        <w:t>Sureté</w:t>
      </w:r>
      <w:proofErr w:type="spellEnd"/>
      <w:r w:rsidRPr="00D83DA1">
        <w:rPr>
          <w:b/>
          <w:bCs/>
          <w:sz w:val="22"/>
          <w:szCs w:val="22"/>
          <w:lang w:val="en-CA"/>
        </w:rPr>
        <w:t xml:space="preserve"> du Québec office?</w:t>
      </w:r>
    </w:p>
    <w:p w:rsidR="00303F2A" w:rsidRPr="00D83DA1" w:rsidRDefault="00303F2A" w:rsidP="00303F2A">
      <w:pPr>
        <w:widowControl w:val="0"/>
        <w:rPr>
          <w:sz w:val="22"/>
          <w:szCs w:val="22"/>
          <w:lang w:val="en-CA"/>
        </w:rPr>
      </w:pPr>
      <w:r w:rsidRPr="00D83DA1">
        <w:rPr>
          <w:sz w:val="22"/>
          <w:szCs w:val="22"/>
          <w:lang w:val="en-CA"/>
        </w:rPr>
        <w:t xml:space="preserve">You can choose to have your Potential Members go through your local SQ office; in some areas it’s just as fast as </w:t>
      </w:r>
      <w:proofErr w:type="spellStart"/>
      <w:r w:rsidRPr="00D83DA1">
        <w:rPr>
          <w:sz w:val="22"/>
          <w:szCs w:val="22"/>
          <w:lang w:val="en-CA"/>
        </w:rPr>
        <w:t>BackCheck</w:t>
      </w:r>
      <w:proofErr w:type="spellEnd"/>
      <w:r w:rsidRPr="00D83DA1">
        <w:rPr>
          <w:sz w:val="22"/>
          <w:szCs w:val="22"/>
          <w:lang w:val="en-CA"/>
        </w:rPr>
        <w:t xml:space="preserve">. However, in these cases, the Screener must complete the reference checks. Therefore, the provincial office will need the original A.1, S.2, </w:t>
      </w:r>
      <w:proofErr w:type="gramStart"/>
      <w:r w:rsidRPr="00D83DA1">
        <w:rPr>
          <w:sz w:val="22"/>
          <w:szCs w:val="22"/>
          <w:lang w:val="en-CA"/>
        </w:rPr>
        <w:t>two S.3s,</w:t>
      </w:r>
      <w:proofErr w:type="gramEnd"/>
      <w:r w:rsidRPr="00D83DA1">
        <w:rPr>
          <w:sz w:val="22"/>
          <w:szCs w:val="22"/>
          <w:lang w:val="en-CA"/>
        </w:rPr>
        <w:t xml:space="preserve"> and the police record check to complete the screening process. If you are using </w:t>
      </w:r>
      <w:proofErr w:type="spellStart"/>
      <w:r w:rsidRPr="00D83DA1">
        <w:rPr>
          <w:sz w:val="22"/>
          <w:szCs w:val="22"/>
          <w:lang w:val="en-CA"/>
        </w:rPr>
        <w:t>BackCheck</w:t>
      </w:r>
      <w:proofErr w:type="spellEnd"/>
      <w:r w:rsidRPr="00D83DA1">
        <w:rPr>
          <w:sz w:val="22"/>
          <w:szCs w:val="22"/>
          <w:lang w:val="en-CA"/>
        </w:rPr>
        <w:t>, the provincial office only needs the original A.1 and S.2</w:t>
      </w:r>
    </w:p>
    <w:p w:rsidR="00303F2A" w:rsidRPr="00D83DA1" w:rsidRDefault="00303F2A" w:rsidP="00303F2A">
      <w:pPr>
        <w:pStyle w:val="ListParagraph"/>
        <w:widowControl w:val="0"/>
        <w:numPr>
          <w:ilvl w:val="0"/>
          <w:numId w:val="1"/>
        </w:numPr>
        <w:rPr>
          <w:b/>
          <w:bCs/>
          <w:sz w:val="22"/>
          <w:szCs w:val="22"/>
          <w:lang w:val="en-CA"/>
        </w:rPr>
      </w:pPr>
      <w:r w:rsidRPr="00D83DA1">
        <w:rPr>
          <w:b/>
          <w:bCs/>
          <w:sz w:val="22"/>
          <w:szCs w:val="22"/>
          <w:lang w:val="en-CA"/>
        </w:rPr>
        <w:t>What is Online ID Verification?</w:t>
      </w:r>
    </w:p>
    <w:p w:rsidR="00303F2A" w:rsidRPr="00D83DA1" w:rsidRDefault="00303F2A" w:rsidP="00303F2A">
      <w:pPr>
        <w:widowControl w:val="0"/>
        <w:rPr>
          <w:sz w:val="22"/>
          <w:szCs w:val="22"/>
          <w:lang w:val="en-CA"/>
        </w:rPr>
      </w:pPr>
      <w:r w:rsidRPr="00D83DA1">
        <w:rPr>
          <w:sz w:val="22"/>
          <w:szCs w:val="22"/>
          <w:lang w:val="en-CA"/>
        </w:rPr>
        <w:t xml:space="preserve">During the process, </w:t>
      </w:r>
      <w:proofErr w:type="spellStart"/>
      <w:r w:rsidRPr="00D83DA1">
        <w:rPr>
          <w:sz w:val="22"/>
          <w:szCs w:val="22"/>
          <w:lang w:val="en-CA"/>
        </w:rPr>
        <w:t>BackCheck</w:t>
      </w:r>
      <w:proofErr w:type="spellEnd"/>
      <w:r w:rsidRPr="00D83DA1">
        <w:rPr>
          <w:sz w:val="22"/>
          <w:szCs w:val="22"/>
          <w:lang w:val="en-CA"/>
        </w:rPr>
        <w:t xml:space="preserve"> will ask the candidate certain questions in order to perform an online ID verification. This is simply to confirm the person’s identity so the police record check can be processed, as opposed to requiring copies of the person’s ID. It is </w:t>
      </w:r>
      <w:r w:rsidRPr="00D83DA1">
        <w:rPr>
          <w:sz w:val="22"/>
          <w:szCs w:val="22"/>
          <w:u w:val="single"/>
          <w:lang w:val="en-CA"/>
        </w:rPr>
        <w:t xml:space="preserve">not </w:t>
      </w:r>
      <w:r w:rsidRPr="00D83DA1">
        <w:rPr>
          <w:sz w:val="22"/>
          <w:szCs w:val="22"/>
          <w:lang w:val="en-CA"/>
        </w:rPr>
        <w:t>a credit check, but simply a way to confirm identification through personal information. The process is similar to any sensitive online transaction such as online banking or receiving a credit report, and the individual’s credit score will not be affected in any way.</w:t>
      </w:r>
    </w:p>
    <w:p w:rsidR="00303F2A" w:rsidRPr="00D83DA1" w:rsidRDefault="00303F2A" w:rsidP="00303F2A">
      <w:pPr>
        <w:pStyle w:val="ListParagraph"/>
        <w:widowControl w:val="0"/>
        <w:numPr>
          <w:ilvl w:val="0"/>
          <w:numId w:val="1"/>
        </w:numPr>
        <w:rPr>
          <w:b/>
          <w:bCs/>
          <w:sz w:val="22"/>
          <w:szCs w:val="22"/>
          <w:lang w:val="en-CA"/>
        </w:rPr>
      </w:pPr>
      <w:r w:rsidRPr="00D83DA1">
        <w:rPr>
          <w:b/>
          <w:bCs/>
          <w:sz w:val="22"/>
          <w:szCs w:val="22"/>
          <w:lang w:val="en-CA"/>
        </w:rPr>
        <w:t>What happens when an applicant fails online ID verification?</w:t>
      </w:r>
    </w:p>
    <w:p w:rsidR="00303F2A" w:rsidRPr="00D83DA1" w:rsidRDefault="00303F2A" w:rsidP="00303F2A">
      <w:pPr>
        <w:widowControl w:val="0"/>
        <w:rPr>
          <w:sz w:val="22"/>
          <w:szCs w:val="22"/>
          <w:lang w:val="en-CA"/>
        </w:rPr>
      </w:pPr>
      <w:r w:rsidRPr="00D83DA1">
        <w:rPr>
          <w:sz w:val="22"/>
          <w:szCs w:val="22"/>
          <w:lang w:val="en-CA"/>
        </w:rPr>
        <w:t xml:space="preserve">Most people pass, but some individuals may not be able to complete the online process for various reasons. If an applicant fails online ID verification, they will be asked to proceed with in-person ID verification. This means that they simply need to print their </w:t>
      </w:r>
      <w:proofErr w:type="spellStart"/>
      <w:r w:rsidRPr="00D83DA1">
        <w:rPr>
          <w:sz w:val="22"/>
          <w:szCs w:val="22"/>
          <w:lang w:val="en-CA"/>
        </w:rPr>
        <w:t>BackCheck</w:t>
      </w:r>
      <w:proofErr w:type="spellEnd"/>
      <w:r w:rsidRPr="00D83DA1">
        <w:rPr>
          <w:sz w:val="22"/>
          <w:szCs w:val="22"/>
          <w:lang w:val="en-CA"/>
        </w:rPr>
        <w:t xml:space="preserve"> Consent Form (sent to them by email directly from </w:t>
      </w:r>
      <w:proofErr w:type="spellStart"/>
      <w:r w:rsidRPr="00D83DA1">
        <w:rPr>
          <w:sz w:val="22"/>
          <w:szCs w:val="22"/>
          <w:lang w:val="en-CA"/>
        </w:rPr>
        <w:t>BackCheck</w:t>
      </w:r>
      <w:proofErr w:type="spellEnd"/>
      <w:r w:rsidRPr="00D83DA1">
        <w:rPr>
          <w:sz w:val="22"/>
          <w:szCs w:val="22"/>
          <w:lang w:val="en-CA"/>
        </w:rPr>
        <w:t>) and present it with two pieces of ID at any Canada Post office.</w:t>
      </w:r>
    </w:p>
    <w:p w:rsidR="00303F2A" w:rsidRPr="00D83DA1" w:rsidRDefault="00303F2A" w:rsidP="00303F2A">
      <w:pPr>
        <w:widowControl w:val="0"/>
        <w:spacing w:after="0"/>
        <w:rPr>
          <w:b/>
          <w:bCs/>
          <w:i/>
          <w:iCs/>
          <w:color w:val="5F5F5F"/>
          <w:sz w:val="22"/>
          <w:szCs w:val="22"/>
          <w:lang w:val="en-CA"/>
        </w:rPr>
      </w:pPr>
      <w:r w:rsidRPr="00D83DA1">
        <w:rPr>
          <w:b/>
          <w:bCs/>
          <w:i/>
          <w:iCs/>
          <w:color w:val="5F5F5F"/>
          <w:sz w:val="22"/>
          <w:szCs w:val="22"/>
          <w:lang w:val="en-CA"/>
        </w:rPr>
        <w:t> </w:t>
      </w:r>
    </w:p>
    <w:p w:rsidR="00303F2A" w:rsidRPr="00D83DA1" w:rsidRDefault="00303F2A" w:rsidP="00303F2A">
      <w:pPr>
        <w:widowControl w:val="0"/>
        <w:spacing w:after="0"/>
        <w:rPr>
          <w:bCs/>
          <w:i/>
          <w:iCs/>
          <w:color w:val="5F5F5F"/>
          <w:sz w:val="22"/>
          <w:szCs w:val="22"/>
          <w:lang w:val="en-CA"/>
        </w:rPr>
      </w:pPr>
      <w:r w:rsidRPr="00D83DA1">
        <w:rPr>
          <w:bCs/>
          <w:i/>
          <w:iCs/>
          <w:color w:val="5F5F5F"/>
          <w:sz w:val="22"/>
          <w:szCs w:val="22"/>
          <w:lang w:val="en-CA"/>
        </w:rPr>
        <w:t xml:space="preserve">For any other questions about </w:t>
      </w:r>
      <w:proofErr w:type="spellStart"/>
      <w:r w:rsidRPr="00D83DA1">
        <w:rPr>
          <w:bCs/>
          <w:i/>
          <w:iCs/>
          <w:color w:val="5F5F5F"/>
          <w:sz w:val="22"/>
          <w:szCs w:val="22"/>
          <w:lang w:val="en-CA"/>
        </w:rPr>
        <w:t>BackCheck</w:t>
      </w:r>
      <w:proofErr w:type="spellEnd"/>
      <w:r w:rsidRPr="00D83DA1">
        <w:rPr>
          <w:bCs/>
          <w:i/>
          <w:iCs/>
          <w:color w:val="5F5F5F"/>
          <w:sz w:val="22"/>
          <w:szCs w:val="22"/>
          <w:lang w:val="en-CA"/>
        </w:rPr>
        <w:t xml:space="preserve"> or if difficulties are encountered during the process, please communicate directly with the provincial office at </w:t>
      </w:r>
      <w:hyperlink r:id="rId7" w:history="1">
        <w:r w:rsidRPr="00D83DA1">
          <w:rPr>
            <w:rStyle w:val="Hyperlink"/>
            <w:bCs/>
            <w:i/>
            <w:iCs/>
            <w:color w:val="5F5F5F"/>
            <w:sz w:val="22"/>
            <w:szCs w:val="22"/>
            <w:lang w:val="en-CA"/>
          </w:rPr>
          <w:t>imis@guidesquebec.ca</w:t>
        </w:r>
      </w:hyperlink>
      <w:r w:rsidRPr="00D83DA1">
        <w:rPr>
          <w:bCs/>
          <w:i/>
          <w:iCs/>
          <w:color w:val="5F5F5F"/>
          <w:sz w:val="22"/>
          <w:szCs w:val="22"/>
          <w:lang w:val="en-CA"/>
        </w:rPr>
        <w:t xml:space="preserve"> or 1-800-565-8111.</w:t>
      </w:r>
    </w:p>
    <w:p w:rsidR="00303F2A" w:rsidRPr="00D83DA1" w:rsidRDefault="00303F2A" w:rsidP="00303F2A">
      <w:pPr>
        <w:widowControl w:val="0"/>
        <w:rPr>
          <w:sz w:val="22"/>
          <w:szCs w:val="22"/>
          <w:lang w:val="en-CA"/>
        </w:rPr>
      </w:pPr>
      <w:r w:rsidRPr="00D83DA1">
        <w:rPr>
          <w:sz w:val="22"/>
          <w:szCs w:val="22"/>
          <w:lang w:val="en-CA"/>
        </w:rPr>
        <w:t> </w:t>
      </w:r>
    </w:p>
    <w:p w:rsidR="009A251B" w:rsidRPr="00303F2A" w:rsidRDefault="009A251B">
      <w:pPr>
        <w:rPr>
          <w:lang w:val="en-CA"/>
        </w:rPr>
      </w:pPr>
    </w:p>
    <w:sectPr w:rsidR="009A251B" w:rsidRPr="00303F2A" w:rsidSect="009A25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67" w:rsidRDefault="00503D67" w:rsidP="00D83DA1">
      <w:pPr>
        <w:spacing w:after="0" w:line="240" w:lineRule="auto"/>
      </w:pPr>
      <w:r>
        <w:separator/>
      </w:r>
    </w:p>
  </w:endnote>
  <w:endnote w:type="continuationSeparator" w:id="0">
    <w:p w:rsidR="00503D67" w:rsidRDefault="00503D67" w:rsidP="00D83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00" w:rsidRPr="00060500" w:rsidRDefault="00060500">
    <w:pPr>
      <w:pStyle w:val="Footer"/>
      <w:rPr>
        <w:lang w:val="en-CA"/>
      </w:rPr>
    </w:pPr>
    <w:r>
      <w:rPr>
        <w:lang w:val="en-CA"/>
      </w:rPr>
      <w:t>November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67" w:rsidRDefault="00503D67" w:rsidP="00D83DA1">
      <w:pPr>
        <w:spacing w:after="0" w:line="240" w:lineRule="auto"/>
      </w:pPr>
      <w:r>
        <w:separator/>
      </w:r>
    </w:p>
  </w:footnote>
  <w:footnote w:type="continuationSeparator" w:id="0">
    <w:p w:rsidR="00503D67" w:rsidRDefault="00503D67" w:rsidP="00D83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A1" w:rsidRDefault="00D83DA1">
    <w:pPr>
      <w:pStyle w:val="Header"/>
    </w:pPr>
    <w:r>
      <w:rPr>
        <w:noProof/>
      </w:rPr>
      <w:drawing>
        <wp:anchor distT="0" distB="0" distL="114300" distR="114300" simplePos="0" relativeHeight="251658240" behindDoc="0" locked="0" layoutInCell="1" allowOverlap="1">
          <wp:simplePos x="0" y="0"/>
          <wp:positionH relativeFrom="column">
            <wp:posOffset>-765696</wp:posOffset>
          </wp:positionH>
          <wp:positionV relativeFrom="paragraph">
            <wp:posOffset>-245660</wp:posOffset>
          </wp:positionV>
          <wp:extent cx="607477" cy="320722"/>
          <wp:effectExtent l="19050" t="0" r="2123" b="0"/>
          <wp:wrapNone/>
          <wp:docPr id="1" name="Picture 0" descr="Trefoil_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oil_QC.jpg"/>
                  <pic:cNvPicPr/>
                </pic:nvPicPr>
                <pic:blipFill>
                  <a:blip r:embed="rId1"/>
                  <a:stretch>
                    <a:fillRect/>
                  </a:stretch>
                </pic:blipFill>
                <pic:spPr>
                  <a:xfrm>
                    <a:off x="0" y="0"/>
                    <a:ext cx="607477" cy="32072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E10A0"/>
    <w:multiLevelType w:val="hybridMultilevel"/>
    <w:tmpl w:val="525AD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03F2A"/>
    <w:rsid w:val="00060500"/>
    <w:rsid w:val="00303F2A"/>
    <w:rsid w:val="00503D67"/>
    <w:rsid w:val="009A251B"/>
    <w:rsid w:val="00D8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A"/>
    <w:pPr>
      <w:spacing w:after="120" w:line="285" w:lineRule="auto"/>
    </w:pPr>
    <w:rPr>
      <w:rFonts w:ascii="Arial" w:eastAsia="Times New Roman" w:hAnsi="Arial" w:cs="Arial"/>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F2A"/>
    <w:rPr>
      <w:color w:val="0000FF"/>
      <w:u w:val="single"/>
    </w:rPr>
  </w:style>
  <w:style w:type="paragraph" w:styleId="ListParagraph">
    <w:name w:val="List Paragraph"/>
    <w:basedOn w:val="Normal"/>
    <w:uiPriority w:val="34"/>
    <w:qFormat/>
    <w:rsid w:val="00303F2A"/>
    <w:pPr>
      <w:ind w:left="720"/>
      <w:contextualSpacing/>
    </w:pPr>
  </w:style>
  <w:style w:type="paragraph" w:styleId="Header">
    <w:name w:val="header"/>
    <w:basedOn w:val="Normal"/>
    <w:link w:val="HeaderChar"/>
    <w:uiPriority w:val="99"/>
    <w:semiHidden/>
    <w:unhideWhenUsed/>
    <w:rsid w:val="00D83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DA1"/>
    <w:rPr>
      <w:rFonts w:ascii="Arial" w:eastAsia="Times New Roman" w:hAnsi="Arial" w:cs="Arial"/>
      <w:color w:val="000000"/>
      <w:kern w:val="28"/>
      <w:sz w:val="18"/>
      <w:szCs w:val="20"/>
    </w:rPr>
  </w:style>
  <w:style w:type="paragraph" w:styleId="Footer">
    <w:name w:val="footer"/>
    <w:basedOn w:val="Normal"/>
    <w:link w:val="FooterChar"/>
    <w:uiPriority w:val="99"/>
    <w:semiHidden/>
    <w:unhideWhenUsed/>
    <w:rsid w:val="00D83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DA1"/>
    <w:rPr>
      <w:rFonts w:ascii="Arial" w:eastAsia="Times New Roman" w:hAnsi="Arial" w:cs="Arial"/>
      <w:color w:val="000000"/>
      <w:kern w:val="28"/>
      <w:sz w:val="18"/>
      <w:szCs w:val="20"/>
    </w:rPr>
  </w:style>
  <w:style w:type="paragraph" w:styleId="BalloonText">
    <w:name w:val="Balloon Text"/>
    <w:basedOn w:val="Normal"/>
    <w:link w:val="BalloonTextChar"/>
    <w:uiPriority w:val="99"/>
    <w:semiHidden/>
    <w:unhideWhenUsed/>
    <w:rsid w:val="00D8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A1"/>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6109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is@guidesquebe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ggcq1</dc:creator>
  <cp:lastModifiedBy>ggcq1</cp:lastModifiedBy>
  <cp:revision>4</cp:revision>
  <dcterms:created xsi:type="dcterms:W3CDTF">2014-11-20T16:19:00Z</dcterms:created>
  <dcterms:modified xsi:type="dcterms:W3CDTF">2014-11-20T16:22:00Z</dcterms:modified>
</cp:coreProperties>
</file>