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D7F7" w14:textId="77777777" w:rsidR="004766BE" w:rsidRDefault="00C51F6F" w:rsidP="004766BE">
      <w:pPr>
        <w:tabs>
          <w:tab w:val="left" w:pos="1890"/>
          <w:tab w:val="center" w:pos="5159"/>
          <w:tab w:val="center" w:pos="5490"/>
        </w:tabs>
        <w:spacing w:after="0" w:line="240" w:lineRule="auto"/>
        <w:ind w:left="19" w:right="180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3192975" wp14:editId="048C688A">
            <wp:simplePos x="0" y="0"/>
            <wp:positionH relativeFrom="column">
              <wp:posOffset>142875</wp:posOffset>
            </wp:positionH>
            <wp:positionV relativeFrom="paragraph">
              <wp:posOffset>-186690</wp:posOffset>
            </wp:positionV>
            <wp:extent cx="1733550" cy="64644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Council Horiz_2-colour_CMYK _1.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46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6BE">
        <w:rPr>
          <w:rFonts w:ascii="Arial" w:hAnsi="Arial" w:cs="Arial"/>
          <w:b/>
          <w:sz w:val="24"/>
          <w:szCs w:val="24"/>
        </w:rPr>
        <w:tab/>
      </w:r>
      <w:r w:rsidR="004766BE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81B60">
        <w:rPr>
          <w:rFonts w:ascii="Arial" w:hAnsi="Arial" w:cs="Arial"/>
          <w:b/>
          <w:sz w:val="24"/>
          <w:szCs w:val="24"/>
        </w:rPr>
        <w:t xml:space="preserve"> </w:t>
      </w:r>
      <w:r w:rsidR="00B558DD" w:rsidRPr="00A25F31">
        <w:rPr>
          <w:rFonts w:ascii="Arial" w:hAnsi="Arial" w:cs="Arial"/>
          <w:b/>
          <w:sz w:val="24"/>
          <w:szCs w:val="24"/>
        </w:rPr>
        <w:t>TRANSPORTATION ASSISTANCE GUIDELINES</w:t>
      </w:r>
    </w:p>
    <w:p w14:paraId="14143058" w14:textId="5342D395" w:rsidR="00C65AAA" w:rsidRDefault="004766BE" w:rsidP="004766BE">
      <w:pPr>
        <w:tabs>
          <w:tab w:val="left" w:pos="1890"/>
          <w:tab w:val="center" w:pos="5159"/>
          <w:tab w:val="center" w:pos="5490"/>
        </w:tabs>
        <w:spacing w:after="0" w:line="240" w:lineRule="auto"/>
        <w:ind w:left="19" w:right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AB-Council.01</w:t>
      </w:r>
    </w:p>
    <w:p w14:paraId="3446B493" w14:textId="6962FE95" w:rsidR="00C81B60" w:rsidRPr="0079190B" w:rsidRDefault="007F404E" w:rsidP="00C81B60">
      <w:pPr>
        <w:tabs>
          <w:tab w:val="center" w:pos="54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9108" wp14:editId="02217E82">
                <wp:simplePos x="0" y="0"/>
                <wp:positionH relativeFrom="column">
                  <wp:posOffset>142875</wp:posOffset>
                </wp:positionH>
                <wp:positionV relativeFrom="paragraph">
                  <wp:posOffset>167005</wp:posOffset>
                </wp:positionV>
                <wp:extent cx="6438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7A9A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3.15pt" to="518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" strokecolor="black [3213]" strokeweight=".25pt">
                <v:stroke joinstyle="miter"/>
              </v:line>
            </w:pict>
          </mc:Fallback>
        </mc:AlternateContent>
      </w:r>
    </w:p>
    <w:p w14:paraId="60CFFDF1" w14:textId="77777777" w:rsidR="00DC2BE8" w:rsidRPr="00DC2BE8" w:rsidRDefault="00DC2BE8" w:rsidP="32713080">
      <w:pPr>
        <w:spacing w:after="0" w:line="240" w:lineRule="auto"/>
        <w:ind w:left="45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00EC9D4" w14:textId="59E928D3" w:rsidR="004477EC" w:rsidRDefault="32713080" w:rsidP="32713080">
      <w:pPr>
        <w:spacing w:after="0" w:line="240" w:lineRule="auto"/>
        <w:ind w:left="450"/>
        <w:rPr>
          <w:rFonts w:ascii="Arial" w:hAnsi="Arial" w:cs="Arial"/>
          <w:b/>
          <w:bCs/>
          <w:sz w:val="28"/>
          <w:szCs w:val="28"/>
          <w:u w:val="single"/>
        </w:rPr>
      </w:pPr>
      <w:r w:rsidRPr="32713080">
        <w:rPr>
          <w:rFonts w:ascii="Arial" w:hAnsi="Arial" w:cs="Arial"/>
          <w:b/>
          <w:bCs/>
          <w:sz w:val="28"/>
          <w:szCs w:val="28"/>
          <w:u w:val="single"/>
        </w:rPr>
        <w:t>TRANSPORTATION ASSISTANCE</w:t>
      </w:r>
    </w:p>
    <w:p w14:paraId="2405B894" w14:textId="77777777" w:rsidR="00C81B60" w:rsidRPr="00C81B60" w:rsidRDefault="00C81B60" w:rsidP="32713080">
      <w:pPr>
        <w:spacing w:after="0" w:line="240" w:lineRule="auto"/>
        <w:ind w:left="45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2613371" w14:textId="248D061C" w:rsidR="004477EC" w:rsidRPr="0079190B" w:rsidRDefault="0D52D5F1" w:rsidP="00C81B60">
      <w:pPr>
        <w:numPr>
          <w:ilvl w:val="0"/>
          <w:numId w:val="4"/>
        </w:numPr>
        <w:spacing w:after="0" w:line="240" w:lineRule="auto"/>
        <w:ind w:left="720" w:right="475"/>
        <w:rPr>
          <w:rFonts w:ascii="Arial" w:hAnsi="Arial" w:cs="Arial"/>
          <w:sz w:val="24"/>
          <w:szCs w:val="24"/>
        </w:rPr>
      </w:pPr>
      <w:r w:rsidRPr="0D52D5F1">
        <w:rPr>
          <w:rFonts w:ascii="Arial" w:hAnsi="Arial" w:cs="Arial"/>
          <w:b/>
          <w:bCs/>
          <w:sz w:val="24"/>
          <w:szCs w:val="24"/>
        </w:rPr>
        <w:t xml:space="preserve">PURPOSE: </w:t>
      </w:r>
      <w:r w:rsidRPr="0D52D5F1">
        <w:rPr>
          <w:rFonts w:ascii="Arial" w:hAnsi="Arial" w:cs="Arial"/>
          <w:sz w:val="24"/>
          <w:szCs w:val="24"/>
        </w:rPr>
        <w:t xml:space="preserve">To provide financial transportation assistance to Members registered under Alberta Council (includes Alberta, Northwest Territories and Yukon) travelling independently to </w:t>
      </w:r>
      <w:proofErr w:type="gramStart"/>
      <w:r w:rsidRPr="0D52D5F1">
        <w:rPr>
          <w:rFonts w:ascii="Arial" w:hAnsi="Arial" w:cs="Arial"/>
          <w:sz w:val="24"/>
          <w:szCs w:val="24"/>
        </w:rPr>
        <w:t>approved</w:t>
      </w:r>
      <w:proofErr w:type="gramEnd"/>
      <w:r w:rsidRPr="0D52D5F1">
        <w:rPr>
          <w:rFonts w:ascii="Arial" w:hAnsi="Arial" w:cs="Arial"/>
          <w:sz w:val="24"/>
          <w:szCs w:val="24"/>
        </w:rPr>
        <w:t xml:space="preserve"> GGC camps, conferences, trainings, trips and other events unless otherwise advised. </w:t>
      </w:r>
    </w:p>
    <w:p w14:paraId="36C53DA7" w14:textId="64814ADC" w:rsidR="004477EC" w:rsidRPr="0079190B" w:rsidRDefault="0D52D5F1" w:rsidP="00C81B60">
      <w:pPr>
        <w:numPr>
          <w:ilvl w:val="0"/>
          <w:numId w:val="4"/>
        </w:numPr>
        <w:spacing w:after="0" w:line="240" w:lineRule="auto"/>
        <w:ind w:left="720" w:right="475"/>
        <w:rPr>
          <w:rFonts w:ascii="Arial" w:hAnsi="Arial" w:cs="Arial"/>
          <w:sz w:val="24"/>
          <w:szCs w:val="24"/>
        </w:rPr>
      </w:pPr>
      <w:r w:rsidRPr="0D52D5F1">
        <w:rPr>
          <w:rFonts w:ascii="Arial" w:hAnsi="Arial" w:cs="Arial"/>
          <w:b/>
          <w:bCs/>
          <w:sz w:val="24"/>
          <w:szCs w:val="24"/>
        </w:rPr>
        <w:t xml:space="preserve">ELIGIBILITY: </w:t>
      </w:r>
      <w:r w:rsidRPr="0D52D5F1">
        <w:rPr>
          <w:rFonts w:ascii="Arial" w:hAnsi="Arial" w:cs="Arial"/>
          <w:sz w:val="24"/>
          <w:szCs w:val="24"/>
        </w:rPr>
        <w:t xml:space="preserve">Adult and Youth Members travelling a distance of at least 200 km one way, point to point coverage only. Side trips and entrance fees are not included. </w:t>
      </w:r>
    </w:p>
    <w:p w14:paraId="68095159" w14:textId="18455CCB" w:rsidR="00F84403" w:rsidRPr="0079190B" w:rsidRDefault="32713080" w:rsidP="00C81B60">
      <w:pPr>
        <w:numPr>
          <w:ilvl w:val="0"/>
          <w:numId w:val="4"/>
        </w:numPr>
        <w:spacing w:after="0" w:line="240" w:lineRule="auto"/>
        <w:ind w:left="720" w:right="480"/>
        <w:rPr>
          <w:rFonts w:ascii="Arial" w:hAnsi="Arial" w:cs="Arial"/>
          <w:sz w:val="24"/>
          <w:szCs w:val="24"/>
        </w:rPr>
      </w:pPr>
      <w:r w:rsidRPr="32713080">
        <w:rPr>
          <w:rFonts w:ascii="Arial" w:hAnsi="Arial" w:cs="Arial"/>
          <w:b/>
          <w:bCs/>
          <w:sz w:val="24"/>
          <w:szCs w:val="24"/>
        </w:rPr>
        <w:t xml:space="preserve">FUNDS: </w:t>
      </w:r>
      <w:r w:rsidRPr="32713080">
        <w:rPr>
          <w:rFonts w:ascii="Arial" w:hAnsi="Arial" w:cs="Arial"/>
          <w:sz w:val="24"/>
          <w:szCs w:val="24"/>
        </w:rPr>
        <w:t xml:space="preserve">Reimbursement will be </w:t>
      </w:r>
      <w:r w:rsidRPr="32713080">
        <w:rPr>
          <w:rFonts w:ascii="Arial" w:hAnsi="Arial" w:cs="Arial"/>
          <w:b/>
          <w:bCs/>
          <w:sz w:val="24"/>
          <w:szCs w:val="24"/>
        </w:rPr>
        <w:t>up to</w:t>
      </w:r>
      <w:r w:rsidRPr="32713080">
        <w:rPr>
          <w:rFonts w:ascii="Arial" w:hAnsi="Arial" w:cs="Arial"/>
          <w:sz w:val="24"/>
          <w:szCs w:val="24"/>
        </w:rPr>
        <w:t xml:space="preserve"> 25% of total transportation costs, or up to $100.00 per Member, whichever is the l</w:t>
      </w:r>
      <w:bookmarkStart w:id="0" w:name="_GoBack"/>
      <w:bookmarkEnd w:id="0"/>
      <w:r w:rsidRPr="32713080">
        <w:rPr>
          <w:rFonts w:ascii="Arial" w:hAnsi="Arial" w:cs="Arial"/>
          <w:sz w:val="24"/>
          <w:szCs w:val="24"/>
        </w:rPr>
        <w:t xml:space="preserve">esser amount. We do not provide assistance for amounts less than $25.00. </w:t>
      </w:r>
    </w:p>
    <w:p w14:paraId="257BB3BB" w14:textId="270F1DAA" w:rsidR="32713080" w:rsidRDefault="32713080" w:rsidP="32713080">
      <w:pPr>
        <w:spacing w:after="0" w:line="240" w:lineRule="auto"/>
        <w:ind w:left="360" w:right="480"/>
        <w:rPr>
          <w:rFonts w:ascii="Arial" w:hAnsi="Arial" w:cs="Arial"/>
          <w:sz w:val="24"/>
          <w:szCs w:val="24"/>
        </w:rPr>
      </w:pPr>
    </w:p>
    <w:p w14:paraId="10DECD75" w14:textId="7579B7D9" w:rsidR="32713080" w:rsidRDefault="32713080" w:rsidP="001470FF">
      <w:pPr>
        <w:spacing w:after="120" w:line="240" w:lineRule="auto"/>
        <w:ind w:left="446" w:right="475"/>
        <w:rPr>
          <w:rFonts w:ascii="Arial" w:hAnsi="Arial" w:cs="Arial"/>
          <w:sz w:val="24"/>
          <w:szCs w:val="24"/>
        </w:rPr>
      </w:pPr>
      <w:r w:rsidRPr="32713080">
        <w:rPr>
          <w:rFonts w:ascii="Arial" w:hAnsi="Arial" w:cs="Arial"/>
          <w:b/>
          <w:bCs/>
          <w:sz w:val="24"/>
          <w:szCs w:val="24"/>
        </w:rPr>
        <w:t>APPLICATION DEADLINE &amp; REQUIREMENTS:</w:t>
      </w:r>
      <w:r w:rsidRPr="32713080">
        <w:rPr>
          <w:rFonts w:ascii="Arial" w:hAnsi="Arial" w:cs="Arial"/>
          <w:sz w:val="24"/>
          <w:szCs w:val="24"/>
        </w:rPr>
        <w:t xml:space="preserve"> The application with supporting documentation must be </w:t>
      </w:r>
      <w:r w:rsidR="00FD343B">
        <w:rPr>
          <w:rFonts w:ascii="Arial" w:hAnsi="Arial" w:cs="Arial"/>
          <w:sz w:val="24"/>
          <w:szCs w:val="24"/>
        </w:rPr>
        <w:t>submitted to the</w:t>
      </w:r>
      <w:r w:rsidRPr="32713080">
        <w:rPr>
          <w:rFonts w:ascii="Arial" w:hAnsi="Arial" w:cs="Arial"/>
          <w:sz w:val="24"/>
          <w:szCs w:val="24"/>
        </w:rPr>
        <w:t xml:space="preserve"> </w:t>
      </w:r>
      <w:r w:rsidR="00FD343B">
        <w:rPr>
          <w:rFonts w:ascii="Arial" w:hAnsi="Arial" w:cs="Arial"/>
          <w:sz w:val="24"/>
          <w:szCs w:val="24"/>
        </w:rPr>
        <w:t>Transportation Assistance address</w:t>
      </w:r>
      <w:r w:rsidRPr="32713080">
        <w:rPr>
          <w:rFonts w:ascii="Arial" w:hAnsi="Arial" w:cs="Arial"/>
          <w:sz w:val="24"/>
          <w:szCs w:val="24"/>
        </w:rPr>
        <w:t xml:space="preserve"> as follows:</w:t>
      </w:r>
    </w:p>
    <w:p w14:paraId="7ACD37F3" w14:textId="77777777" w:rsidR="32713080" w:rsidRDefault="32713080" w:rsidP="00B558DD">
      <w:pPr>
        <w:numPr>
          <w:ilvl w:val="0"/>
          <w:numId w:val="3"/>
        </w:numPr>
        <w:spacing w:after="0" w:line="240" w:lineRule="auto"/>
        <w:ind w:left="720" w:right="475" w:hanging="274"/>
        <w:rPr>
          <w:rFonts w:ascii="Arial" w:hAnsi="Arial" w:cs="Arial"/>
          <w:sz w:val="24"/>
          <w:szCs w:val="24"/>
        </w:rPr>
      </w:pPr>
      <w:r w:rsidRPr="32713080">
        <w:rPr>
          <w:rFonts w:ascii="Arial" w:hAnsi="Arial" w:cs="Arial"/>
          <w:b/>
          <w:bCs/>
          <w:sz w:val="24"/>
          <w:szCs w:val="24"/>
        </w:rPr>
        <w:t>Air Travel</w:t>
      </w:r>
      <w:r w:rsidRPr="32713080">
        <w:rPr>
          <w:rFonts w:ascii="Arial" w:hAnsi="Arial" w:cs="Arial"/>
          <w:sz w:val="24"/>
          <w:szCs w:val="24"/>
        </w:rPr>
        <w:t xml:space="preserve">: must be received </w:t>
      </w:r>
      <w:r w:rsidRPr="32713080">
        <w:rPr>
          <w:rFonts w:ascii="Arial" w:hAnsi="Arial" w:cs="Arial"/>
          <w:b/>
          <w:bCs/>
          <w:sz w:val="24"/>
          <w:szCs w:val="24"/>
        </w:rPr>
        <w:t>no later than 45 days and no more than 90 days</w:t>
      </w:r>
      <w:r w:rsidRPr="32713080">
        <w:rPr>
          <w:rFonts w:ascii="Arial" w:hAnsi="Arial" w:cs="Arial"/>
          <w:sz w:val="24"/>
          <w:szCs w:val="24"/>
        </w:rPr>
        <w:t xml:space="preserve"> prior to departure with a copy of your paid transportation receipt(s). Approved funding will be issued prior to your departure. </w:t>
      </w:r>
    </w:p>
    <w:p w14:paraId="530183EC" w14:textId="255F6FB7" w:rsidR="32713080" w:rsidRDefault="32713080" w:rsidP="00B558DD">
      <w:pPr>
        <w:numPr>
          <w:ilvl w:val="0"/>
          <w:numId w:val="3"/>
        </w:numPr>
        <w:spacing w:after="0" w:line="240" w:lineRule="auto"/>
        <w:ind w:left="720" w:right="475" w:hanging="274"/>
        <w:rPr>
          <w:rFonts w:ascii="Arial" w:hAnsi="Arial" w:cs="Arial"/>
          <w:sz w:val="24"/>
          <w:szCs w:val="24"/>
        </w:rPr>
      </w:pPr>
      <w:r w:rsidRPr="32713080">
        <w:rPr>
          <w:rFonts w:ascii="Arial" w:hAnsi="Arial" w:cs="Arial"/>
          <w:b/>
          <w:bCs/>
          <w:sz w:val="24"/>
          <w:szCs w:val="24"/>
        </w:rPr>
        <w:t>Bus/Train/Car Rental</w:t>
      </w:r>
      <w:r w:rsidRPr="32713080">
        <w:rPr>
          <w:rFonts w:ascii="Arial" w:hAnsi="Arial" w:cs="Arial"/>
          <w:sz w:val="24"/>
          <w:szCs w:val="24"/>
        </w:rPr>
        <w:t xml:space="preserve">: Submit copy of paid receipt </w:t>
      </w:r>
      <w:r w:rsidRPr="32713080">
        <w:rPr>
          <w:rFonts w:ascii="Arial" w:hAnsi="Arial" w:cs="Arial"/>
          <w:b/>
          <w:bCs/>
          <w:sz w:val="24"/>
          <w:szCs w:val="24"/>
        </w:rPr>
        <w:t xml:space="preserve">within 10 days </w:t>
      </w:r>
      <w:r w:rsidRPr="32713080">
        <w:rPr>
          <w:rFonts w:ascii="Arial" w:hAnsi="Arial" w:cs="Arial"/>
          <w:sz w:val="24"/>
          <w:szCs w:val="24"/>
        </w:rPr>
        <w:t>of the return from your trip along with the completed application. Where the total cost exceeds $1000 and payment is required in advance, the application may be sen</w:t>
      </w:r>
      <w:r w:rsidR="00BE2511">
        <w:rPr>
          <w:rFonts w:ascii="Arial" w:hAnsi="Arial" w:cs="Arial"/>
          <w:sz w:val="24"/>
          <w:szCs w:val="24"/>
        </w:rPr>
        <w:t>d</w:t>
      </w:r>
      <w:r w:rsidRPr="32713080">
        <w:rPr>
          <w:rFonts w:ascii="Arial" w:hAnsi="Arial" w:cs="Arial"/>
          <w:sz w:val="24"/>
          <w:szCs w:val="24"/>
        </w:rPr>
        <w:t xml:space="preserve"> in 45 days prior to departure. For busing, where the driver is required to stay overnight, the cost of accommodations for the driver may be included. For car rentals, include gas receipts. </w:t>
      </w:r>
    </w:p>
    <w:p w14:paraId="681F63FB" w14:textId="77777777" w:rsidR="32713080" w:rsidRDefault="32713080" w:rsidP="00B558DD">
      <w:pPr>
        <w:numPr>
          <w:ilvl w:val="0"/>
          <w:numId w:val="3"/>
        </w:numPr>
        <w:spacing w:after="0" w:line="240" w:lineRule="auto"/>
        <w:ind w:left="720" w:right="475" w:hanging="274"/>
        <w:rPr>
          <w:rFonts w:ascii="Arial" w:hAnsi="Arial" w:cs="Arial"/>
          <w:sz w:val="24"/>
          <w:szCs w:val="24"/>
        </w:rPr>
      </w:pPr>
      <w:r w:rsidRPr="32713080">
        <w:rPr>
          <w:rFonts w:ascii="Arial" w:hAnsi="Arial" w:cs="Arial"/>
          <w:b/>
          <w:bCs/>
          <w:sz w:val="24"/>
          <w:szCs w:val="24"/>
        </w:rPr>
        <w:t>Private Vehicle</w:t>
      </w:r>
      <w:r w:rsidRPr="32713080">
        <w:rPr>
          <w:rFonts w:ascii="Arial" w:hAnsi="Arial" w:cs="Arial"/>
          <w:sz w:val="24"/>
          <w:szCs w:val="24"/>
        </w:rPr>
        <w:t xml:space="preserve">: Gas receipts must be submitted </w:t>
      </w:r>
      <w:r w:rsidRPr="32713080">
        <w:rPr>
          <w:rFonts w:ascii="Arial" w:hAnsi="Arial" w:cs="Arial"/>
          <w:b/>
          <w:bCs/>
          <w:sz w:val="24"/>
          <w:szCs w:val="24"/>
        </w:rPr>
        <w:t xml:space="preserve">within 10 days </w:t>
      </w:r>
      <w:r w:rsidRPr="32713080">
        <w:rPr>
          <w:rFonts w:ascii="Arial" w:hAnsi="Arial" w:cs="Arial"/>
          <w:sz w:val="24"/>
          <w:szCs w:val="24"/>
        </w:rPr>
        <w:t xml:space="preserve">of the return from your trip with the completed application. These receipts are </w:t>
      </w:r>
      <w:r w:rsidRPr="32713080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Pr="32713080">
        <w:rPr>
          <w:rFonts w:ascii="Arial" w:hAnsi="Arial" w:cs="Arial"/>
          <w:sz w:val="24"/>
          <w:szCs w:val="24"/>
        </w:rPr>
        <w:t xml:space="preserve"> submitted in advance. Submit receipt for day of departure showing fill on vehicle and submit additional receipts as required showing end of trip fill.</w:t>
      </w:r>
    </w:p>
    <w:p w14:paraId="71956929" w14:textId="096AEEF8" w:rsidR="32713080" w:rsidRDefault="32713080" w:rsidP="00B558DD">
      <w:pPr>
        <w:numPr>
          <w:ilvl w:val="0"/>
          <w:numId w:val="3"/>
        </w:numPr>
        <w:spacing w:after="0" w:line="240" w:lineRule="auto"/>
        <w:ind w:left="720" w:right="480" w:hanging="270"/>
        <w:rPr>
          <w:rFonts w:ascii="Arial" w:hAnsi="Arial" w:cs="Arial"/>
          <w:sz w:val="24"/>
          <w:szCs w:val="24"/>
        </w:rPr>
      </w:pPr>
      <w:r w:rsidRPr="32713080">
        <w:rPr>
          <w:rFonts w:ascii="Arial" w:hAnsi="Arial" w:cs="Arial"/>
          <w:sz w:val="24"/>
          <w:szCs w:val="24"/>
        </w:rPr>
        <w:t>Overnight accommodation and meal costs during travel cannot be included.</w:t>
      </w:r>
    </w:p>
    <w:p w14:paraId="50BDCC6A" w14:textId="77777777" w:rsidR="00F84403" w:rsidRPr="0079190B" w:rsidRDefault="00F84403" w:rsidP="004477EC">
      <w:pPr>
        <w:spacing w:after="0" w:line="240" w:lineRule="auto"/>
        <w:ind w:left="450" w:right="30"/>
        <w:rPr>
          <w:rFonts w:ascii="Arial" w:hAnsi="Arial" w:cs="Arial"/>
          <w:sz w:val="24"/>
          <w:szCs w:val="24"/>
        </w:rPr>
      </w:pPr>
    </w:p>
    <w:p w14:paraId="03BC1C31" w14:textId="77777777" w:rsidR="00F84403" w:rsidRPr="0079190B" w:rsidRDefault="32713080" w:rsidP="32713080">
      <w:pPr>
        <w:spacing w:after="0" w:line="240" w:lineRule="auto"/>
        <w:ind w:left="450" w:right="30"/>
        <w:rPr>
          <w:rFonts w:ascii="Arial" w:hAnsi="Arial" w:cs="Arial"/>
          <w:b/>
          <w:bCs/>
          <w:sz w:val="28"/>
          <w:szCs w:val="28"/>
          <w:u w:val="single"/>
        </w:rPr>
      </w:pPr>
      <w:r w:rsidRPr="32713080">
        <w:rPr>
          <w:rFonts w:ascii="Arial" w:hAnsi="Arial" w:cs="Arial"/>
          <w:b/>
          <w:bCs/>
          <w:sz w:val="28"/>
          <w:szCs w:val="28"/>
          <w:u w:val="single"/>
        </w:rPr>
        <w:t>NORTHERN TRANSPORTATION ASSISTANCE</w:t>
      </w:r>
    </w:p>
    <w:p w14:paraId="65B7462E" w14:textId="45719ADB" w:rsidR="004477EC" w:rsidRPr="0079190B" w:rsidRDefault="0D52D5F1" w:rsidP="00B558DD">
      <w:pPr>
        <w:numPr>
          <w:ilvl w:val="0"/>
          <w:numId w:val="5"/>
        </w:numPr>
        <w:spacing w:after="0" w:line="240" w:lineRule="auto"/>
        <w:ind w:left="720" w:right="29"/>
        <w:rPr>
          <w:rFonts w:ascii="Arial" w:hAnsi="Arial" w:cs="Arial"/>
          <w:sz w:val="24"/>
          <w:szCs w:val="24"/>
        </w:rPr>
      </w:pPr>
      <w:r w:rsidRPr="0D52D5F1">
        <w:rPr>
          <w:rFonts w:ascii="Arial" w:hAnsi="Arial" w:cs="Arial"/>
          <w:b/>
          <w:bCs/>
          <w:sz w:val="24"/>
          <w:szCs w:val="24"/>
        </w:rPr>
        <w:t xml:space="preserve">PURPOSE: </w:t>
      </w:r>
      <w:r w:rsidRPr="0D52D5F1">
        <w:rPr>
          <w:rFonts w:ascii="Arial" w:hAnsi="Arial" w:cs="Arial"/>
          <w:sz w:val="24"/>
          <w:szCs w:val="24"/>
        </w:rPr>
        <w:t xml:space="preserve">To provide financial transportation assistance to Members residing in Northwest Territories and Yukon to attend events, trainings and/or camps sponsored by Alberta Council (sponsored means Alberta Council is taking registrations, organizing and hosting the event). </w:t>
      </w:r>
      <w:r w:rsidR="00AD7E22">
        <w:rPr>
          <w:rFonts w:ascii="Arial" w:hAnsi="Arial" w:cs="Arial"/>
          <w:sz w:val="24"/>
          <w:szCs w:val="24"/>
        </w:rPr>
        <w:t>Assistance includes air travel, bus, train, car rental and private vehicle gas receipts.</w:t>
      </w:r>
    </w:p>
    <w:p w14:paraId="2EB6A8A7" w14:textId="77777777" w:rsidR="00F84403" w:rsidRPr="0079190B" w:rsidRDefault="0D52D5F1" w:rsidP="00B558DD">
      <w:pPr>
        <w:numPr>
          <w:ilvl w:val="0"/>
          <w:numId w:val="5"/>
        </w:numPr>
        <w:spacing w:after="0" w:line="240" w:lineRule="auto"/>
        <w:ind w:left="720" w:right="29"/>
        <w:rPr>
          <w:rFonts w:ascii="Arial" w:hAnsi="Arial" w:cs="Arial"/>
          <w:sz w:val="24"/>
          <w:szCs w:val="24"/>
        </w:rPr>
      </w:pPr>
      <w:r w:rsidRPr="0D52D5F1">
        <w:rPr>
          <w:rFonts w:ascii="Arial" w:hAnsi="Arial" w:cs="Arial"/>
          <w:b/>
          <w:bCs/>
          <w:sz w:val="24"/>
          <w:szCs w:val="24"/>
        </w:rPr>
        <w:t>ELIGIBILITY:</w:t>
      </w:r>
      <w:r w:rsidRPr="0D52D5F1">
        <w:rPr>
          <w:rFonts w:ascii="Arial" w:hAnsi="Arial" w:cs="Arial"/>
          <w:sz w:val="24"/>
          <w:szCs w:val="24"/>
        </w:rPr>
        <w:t xml:space="preserve"> Must be a registered member with a northern unit, district or area and have proof of event registration.</w:t>
      </w:r>
    </w:p>
    <w:p w14:paraId="3880477D" w14:textId="77777777" w:rsidR="00F84403" w:rsidRPr="0079190B" w:rsidRDefault="32713080" w:rsidP="00B558DD">
      <w:pPr>
        <w:numPr>
          <w:ilvl w:val="0"/>
          <w:numId w:val="5"/>
        </w:numPr>
        <w:spacing w:after="0" w:line="240" w:lineRule="auto"/>
        <w:ind w:left="720" w:right="29"/>
        <w:rPr>
          <w:rFonts w:ascii="Arial" w:hAnsi="Arial" w:cs="Arial"/>
          <w:sz w:val="24"/>
          <w:szCs w:val="24"/>
        </w:rPr>
      </w:pPr>
      <w:r w:rsidRPr="32713080">
        <w:rPr>
          <w:rFonts w:ascii="Arial" w:hAnsi="Arial" w:cs="Arial"/>
          <w:b/>
          <w:bCs/>
          <w:sz w:val="24"/>
          <w:szCs w:val="24"/>
        </w:rPr>
        <w:t xml:space="preserve">FUNDS: </w:t>
      </w:r>
      <w:r w:rsidRPr="32713080">
        <w:rPr>
          <w:rFonts w:ascii="Arial" w:hAnsi="Arial" w:cs="Arial"/>
          <w:sz w:val="24"/>
          <w:szCs w:val="24"/>
        </w:rPr>
        <w:t>Amount to be determined by the Alberta Council Transportation Approver based on funding available within the Alberta Council Northern Travel Assistance budget, with participants required to pay a minimum of 10% of the cost of travel.</w:t>
      </w:r>
    </w:p>
    <w:p w14:paraId="26CBBB37" w14:textId="75704229" w:rsidR="004477EC" w:rsidRDefault="32713080" w:rsidP="00B558DD">
      <w:pPr>
        <w:spacing w:after="0" w:line="240" w:lineRule="auto"/>
        <w:ind w:left="450" w:right="480"/>
        <w:rPr>
          <w:rFonts w:ascii="Arial" w:hAnsi="Arial" w:cs="Arial"/>
          <w:sz w:val="24"/>
          <w:szCs w:val="24"/>
        </w:rPr>
      </w:pPr>
      <w:r w:rsidRPr="32713080">
        <w:rPr>
          <w:rFonts w:ascii="Arial" w:hAnsi="Arial" w:cs="Arial"/>
          <w:b/>
          <w:bCs/>
          <w:sz w:val="24"/>
          <w:szCs w:val="24"/>
        </w:rPr>
        <w:t>APPLICATION DEADLINE &amp; REQUIREMENTS:</w:t>
      </w:r>
      <w:r w:rsidRPr="32713080">
        <w:rPr>
          <w:rFonts w:ascii="Arial" w:hAnsi="Arial" w:cs="Arial"/>
          <w:sz w:val="24"/>
          <w:szCs w:val="24"/>
        </w:rPr>
        <w:t xml:space="preserve"> The application with supporting documentation must </w:t>
      </w:r>
      <w:r w:rsidR="00FD343B" w:rsidRPr="32713080">
        <w:rPr>
          <w:rFonts w:ascii="Arial" w:hAnsi="Arial" w:cs="Arial"/>
          <w:sz w:val="24"/>
          <w:szCs w:val="24"/>
        </w:rPr>
        <w:t xml:space="preserve">be </w:t>
      </w:r>
      <w:r w:rsidR="00FD343B">
        <w:rPr>
          <w:rFonts w:ascii="Arial" w:hAnsi="Arial" w:cs="Arial"/>
          <w:sz w:val="24"/>
          <w:szCs w:val="24"/>
        </w:rPr>
        <w:t>submitted to the</w:t>
      </w:r>
      <w:r w:rsidR="00FD343B" w:rsidRPr="32713080">
        <w:rPr>
          <w:rFonts w:ascii="Arial" w:hAnsi="Arial" w:cs="Arial"/>
          <w:sz w:val="24"/>
          <w:szCs w:val="24"/>
        </w:rPr>
        <w:t xml:space="preserve"> </w:t>
      </w:r>
      <w:r w:rsidR="00FD343B">
        <w:rPr>
          <w:rFonts w:ascii="Arial" w:hAnsi="Arial" w:cs="Arial"/>
          <w:sz w:val="24"/>
          <w:szCs w:val="24"/>
        </w:rPr>
        <w:t>Transportation Assistance address</w:t>
      </w:r>
      <w:r w:rsidR="00FD343B" w:rsidRPr="32713080">
        <w:rPr>
          <w:rFonts w:ascii="Arial" w:hAnsi="Arial" w:cs="Arial"/>
          <w:sz w:val="24"/>
          <w:szCs w:val="24"/>
        </w:rPr>
        <w:t xml:space="preserve"> </w:t>
      </w:r>
      <w:r w:rsidRPr="32713080">
        <w:rPr>
          <w:rFonts w:ascii="Arial" w:hAnsi="Arial" w:cs="Arial"/>
          <w:b/>
          <w:bCs/>
          <w:sz w:val="24"/>
          <w:szCs w:val="24"/>
        </w:rPr>
        <w:t>no later than 30 days</w:t>
      </w:r>
      <w:r w:rsidRPr="32713080">
        <w:rPr>
          <w:rFonts w:ascii="Arial" w:hAnsi="Arial" w:cs="Arial"/>
          <w:sz w:val="24"/>
          <w:szCs w:val="24"/>
        </w:rPr>
        <w:t xml:space="preserve"> after travel but may be sent prior to the event.</w:t>
      </w:r>
    </w:p>
    <w:p w14:paraId="6EA70791" w14:textId="77777777" w:rsidR="00B558DD" w:rsidRPr="00B558DD" w:rsidRDefault="00B558DD" w:rsidP="00B558DD">
      <w:pPr>
        <w:spacing w:after="0" w:line="240" w:lineRule="auto"/>
        <w:ind w:left="450" w:right="480"/>
        <w:rPr>
          <w:rFonts w:ascii="Arial" w:hAnsi="Arial" w:cs="Arial"/>
          <w:sz w:val="16"/>
          <w:szCs w:val="16"/>
        </w:rPr>
      </w:pPr>
    </w:p>
    <w:p w14:paraId="0080E27F" w14:textId="28F450B1" w:rsidR="00244A29" w:rsidRPr="00B558DD" w:rsidRDefault="0D52D5F1" w:rsidP="00B558DD">
      <w:pPr>
        <w:spacing w:after="0" w:line="240" w:lineRule="auto"/>
        <w:ind w:left="450" w:right="480"/>
        <w:jc w:val="center"/>
        <w:rPr>
          <w:rFonts w:ascii="Arial" w:hAnsi="Arial" w:cs="Arial"/>
          <w:sz w:val="24"/>
          <w:szCs w:val="24"/>
          <w:u w:val="single"/>
        </w:rPr>
      </w:pPr>
      <w:r w:rsidRPr="0D52D5F1">
        <w:rPr>
          <w:rFonts w:ascii="Arial" w:hAnsi="Arial" w:cs="Arial"/>
          <w:b/>
          <w:bCs/>
          <w:sz w:val="24"/>
          <w:szCs w:val="24"/>
          <w:u w:val="single"/>
        </w:rPr>
        <w:t>LATE OR INCOMPLETE APPLICATIONS WILL NOT BE ACCEPTED</w:t>
      </w:r>
    </w:p>
    <w:p w14:paraId="6552CF03" w14:textId="77777777" w:rsidR="00B558DD" w:rsidRPr="00B558DD" w:rsidRDefault="00B558DD" w:rsidP="0D52D5F1">
      <w:pPr>
        <w:spacing w:after="0" w:line="240" w:lineRule="auto"/>
        <w:ind w:left="450" w:right="480"/>
        <w:rPr>
          <w:rFonts w:ascii="Arial" w:hAnsi="Arial" w:cs="Arial"/>
          <w:b/>
          <w:bCs/>
          <w:sz w:val="16"/>
          <w:szCs w:val="16"/>
        </w:rPr>
      </w:pPr>
    </w:p>
    <w:p w14:paraId="0320D528" w14:textId="5DB4349A" w:rsidR="005833FE" w:rsidRPr="0079190B" w:rsidRDefault="0D52D5F1" w:rsidP="0D52D5F1">
      <w:pPr>
        <w:spacing w:after="0" w:line="240" w:lineRule="auto"/>
        <w:ind w:left="450" w:right="480"/>
        <w:rPr>
          <w:rFonts w:ascii="Arial" w:hAnsi="Arial" w:cs="Arial"/>
          <w:sz w:val="24"/>
          <w:szCs w:val="24"/>
        </w:rPr>
      </w:pPr>
      <w:r w:rsidRPr="0D52D5F1">
        <w:rPr>
          <w:rFonts w:ascii="Arial" w:hAnsi="Arial" w:cs="Arial"/>
          <w:b/>
          <w:bCs/>
          <w:sz w:val="24"/>
          <w:szCs w:val="24"/>
        </w:rPr>
        <w:t xml:space="preserve">ADDRESS:  </w:t>
      </w:r>
    </w:p>
    <w:p w14:paraId="0351C10D" w14:textId="77777777" w:rsidR="005833FE" w:rsidRPr="0079190B" w:rsidRDefault="0D52D5F1" w:rsidP="0D52D5F1">
      <w:pPr>
        <w:spacing w:after="0" w:line="240" w:lineRule="auto"/>
        <w:ind w:left="450" w:right="480"/>
        <w:rPr>
          <w:rFonts w:ascii="Arial" w:hAnsi="Arial" w:cs="Arial"/>
          <w:sz w:val="24"/>
          <w:szCs w:val="24"/>
        </w:rPr>
      </w:pPr>
      <w:r w:rsidRPr="0D52D5F1">
        <w:rPr>
          <w:rFonts w:ascii="Arial" w:hAnsi="Arial" w:cs="Arial"/>
          <w:sz w:val="24"/>
          <w:szCs w:val="24"/>
        </w:rPr>
        <w:t xml:space="preserve">Girl Guides of Canada, Alberta Council </w:t>
      </w:r>
    </w:p>
    <w:p w14:paraId="2AD8EDB7" w14:textId="77777777" w:rsidR="005833FE" w:rsidRPr="00AD7E22" w:rsidRDefault="0D52D5F1" w:rsidP="0D52D5F1">
      <w:pPr>
        <w:spacing w:after="0" w:line="240" w:lineRule="auto"/>
        <w:ind w:left="450" w:right="480"/>
        <w:rPr>
          <w:rFonts w:ascii="Arial" w:hAnsi="Arial" w:cs="Arial"/>
          <w:sz w:val="24"/>
          <w:szCs w:val="24"/>
          <w:lang w:val="fr-FR"/>
        </w:rPr>
      </w:pPr>
      <w:r w:rsidRPr="00AD7E22">
        <w:rPr>
          <w:rFonts w:ascii="Arial" w:hAnsi="Arial" w:cs="Arial"/>
          <w:sz w:val="24"/>
          <w:szCs w:val="24"/>
          <w:lang w:val="fr-FR"/>
        </w:rPr>
        <w:t xml:space="preserve">11055 - 107 Street Edmonton AB T5H 2Z6 </w:t>
      </w:r>
    </w:p>
    <w:p w14:paraId="001E51AA" w14:textId="713CBE4D" w:rsidR="005833FE" w:rsidRPr="00AD7E22" w:rsidRDefault="0D52D5F1" w:rsidP="0D52D5F1">
      <w:pPr>
        <w:spacing w:after="0" w:line="240" w:lineRule="auto"/>
        <w:ind w:left="450" w:right="480"/>
        <w:rPr>
          <w:rFonts w:ascii="Arial" w:hAnsi="Arial" w:cs="Arial"/>
          <w:sz w:val="24"/>
          <w:szCs w:val="24"/>
          <w:lang w:val="fr-FR"/>
        </w:rPr>
      </w:pPr>
      <w:r w:rsidRPr="00AD7E22">
        <w:rPr>
          <w:rFonts w:ascii="Arial" w:hAnsi="Arial" w:cs="Arial"/>
          <w:sz w:val="24"/>
          <w:szCs w:val="24"/>
          <w:lang w:val="fr-FR"/>
        </w:rPr>
        <w:t xml:space="preserve">Phone: 780-424-5510 / Fax: 780-426-1715 </w:t>
      </w:r>
    </w:p>
    <w:p w14:paraId="7E29D2E7" w14:textId="111F9F9E" w:rsidR="005833FE" w:rsidRDefault="0D52D5F1" w:rsidP="0D52D5F1">
      <w:pPr>
        <w:spacing w:after="0" w:line="240" w:lineRule="auto"/>
        <w:ind w:left="450" w:right="480"/>
        <w:rPr>
          <w:rStyle w:val="Hyperlink"/>
          <w:rFonts w:ascii="Arial" w:hAnsi="Arial" w:cs="Arial"/>
          <w:b/>
          <w:bCs/>
          <w:sz w:val="24"/>
          <w:szCs w:val="24"/>
          <w:u w:val="none"/>
          <w:lang w:val="fr-FR"/>
        </w:rPr>
      </w:pPr>
      <w:r w:rsidRPr="00AD7E22">
        <w:rPr>
          <w:rFonts w:ascii="Arial" w:hAnsi="Arial" w:cs="Arial"/>
          <w:sz w:val="24"/>
          <w:szCs w:val="24"/>
          <w:lang w:val="fr-FR"/>
        </w:rPr>
        <w:t xml:space="preserve">E-mail: </w:t>
      </w:r>
      <w:hyperlink r:id="rId9">
        <w:r w:rsidRPr="00AD7E22">
          <w:rPr>
            <w:rStyle w:val="Hyperlink"/>
            <w:rFonts w:ascii="Arial" w:hAnsi="Arial" w:cs="Arial"/>
            <w:b/>
            <w:bCs/>
            <w:sz w:val="24"/>
            <w:szCs w:val="24"/>
            <w:u w:val="none"/>
            <w:lang w:val="fr-FR"/>
          </w:rPr>
          <w:t>trans_asstar@albertagirlguides.com</w:t>
        </w:r>
      </w:hyperlink>
    </w:p>
    <w:p w14:paraId="492E7629" w14:textId="3DB353FE" w:rsidR="002E08E4" w:rsidRDefault="0024122F" w:rsidP="00C7181E">
      <w:pPr>
        <w:pStyle w:val="CM1"/>
        <w:spacing w:line="240" w:lineRule="auto"/>
        <w:jc w:val="center"/>
        <w:rPr>
          <w:b/>
          <w:bCs/>
          <w:sz w:val="20"/>
          <w:szCs w:val="20"/>
        </w:rPr>
      </w:pPr>
      <w:r w:rsidRPr="003C1A12">
        <w:rPr>
          <w:b/>
          <w:iCs/>
          <w:sz w:val="20"/>
          <w:szCs w:val="20"/>
          <w:lang w:val="fr-FR"/>
        </w:rPr>
        <w:lastRenderedPageBreak/>
        <w:br/>
      </w:r>
      <w:r w:rsidR="0D52D5F1" w:rsidRPr="0D52D5F1">
        <w:rPr>
          <w:b/>
          <w:bCs/>
          <w:sz w:val="20"/>
          <w:szCs w:val="20"/>
        </w:rPr>
        <w:t>Complete this form and forward to the Transportation Assistance addr</w:t>
      </w:r>
      <w:r>
        <w:rPr>
          <w:b/>
          <w:bCs/>
          <w:sz w:val="20"/>
          <w:szCs w:val="20"/>
        </w:rPr>
        <w:t>ess along with</w:t>
      </w:r>
      <w:r>
        <w:rPr>
          <w:b/>
          <w:bCs/>
          <w:sz w:val="20"/>
          <w:szCs w:val="20"/>
        </w:rPr>
        <w:br/>
      </w:r>
      <w:r w:rsidR="0D52D5F1" w:rsidRPr="0D52D5F1">
        <w:rPr>
          <w:b/>
          <w:bCs/>
          <w:sz w:val="20"/>
          <w:szCs w:val="20"/>
        </w:rPr>
        <w:t>photocopied</w:t>
      </w:r>
      <w:r w:rsidR="00BE2511">
        <w:rPr>
          <w:b/>
          <w:bCs/>
          <w:sz w:val="20"/>
          <w:szCs w:val="20"/>
        </w:rPr>
        <w:t>/electronic</w:t>
      </w:r>
      <w:r w:rsidR="0D52D5F1" w:rsidRPr="0D52D5F1">
        <w:rPr>
          <w:b/>
          <w:bCs/>
          <w:sz w:val="20"/>
          <w:szCs w:val="20"/>
        </w:rPr>
        <w:t xml:space="preserve"> transportation receipts supporting the amount of your claim.</w:t>
      </w:r>
    </w:p>
    <w:p w14:paraId="5F210993" w14:textId="77777777" w:rsidR="00D62E9E" w:rsidRPr="00D62E9E" w:rsidRDefault="00D62E9E" w:rsidP="00D62E9E">
      <w:pPr>
        <w:pStyle w:val="Default"/>
        <w:rPr>
          <w:sz w:val="20"/>
        </w:rPr>
      </w:pPr>
    </w:p>
    <w:p w14:paraId="24DED938" w14:textId="77777777" w:rsidR="006736B4" w:rsidRPr="0079190B" w:rsidRDefault="0D52D5F1" w:rsidP="00447941">
      <w:pPr>
        <w:pStyle w:val="CM1"/>
        <w:spacing w:after="120" w:line="240" w:lineRule="auto"/>
        <w:jc w:val="center"/>
        <w:rPr>
          <w:sz w:val="20"/>
          <w:szCs w:val="20"/>
        </w:rPr>
      </w:pPr>
      <w:r w:rsidRPr="0D52D5F1">
        <w:rPr>
          <w:b/>
          <w:bCs/>
          <w:sz w:val="20"/>
          <w:szCs w:val="20"/>
        </w:rPr>
        <w:t>Please complete all sections, as incomplete forms will not be accepted.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386"/>
        <w:gridCol w:w="37"/>
        <w:gridCol w:w="1392"/>
        <w:gridCol w:w="1388"/>
        <w:gridCol w:w="1399"/>
        <w:gridCol w:w="1388"/>
        <w:gridCol w:w="656"/>
        <w:gridCol w:w="736"/>
      </w:tblGrid>
      <w:tr w:rsidR="005833FE" w:rsidRPr="004B4EEA" w14:paraId="6B9CCA64" w14:textId="77777777" w:rsidTr="00D62E9E">
        <w:trPr>
          <w:trHeight w:val="128"/>
        </w:trPr>
        <w:tc>
          <w:tcPr>
            <w:tcW w:w="2133" w:type="dxa"/>
            <w:shd w:val="clear" w:color="auto" w:fill="auto"/>
            <w:vAlign w:val="center"/>
          </w:tcPr>
          <w:p w14:paraId="168B237D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Name of Applicant:</w:t>
            </w:r>
          </w:p>
        </w:tc>
        <w:tc>
          <w:tcPr>
            <w:tcW w:w="4295" w:type="dxa"/>
            <w:gridSpan w:val="4"/>
            <w:shd w:val="clear" w:color="auto" w:fill="auto"/>
            <w:vAlign w:val="center"/>
          </w:tcPr>
          <w:p w14:paraId="13F808C0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28" w:type="dxa"/>
            <w:shd w:val="clear" w:color="auto" w:fill="auto"/>
            <w:vAlign w:val="center"/>
          </w:tcPr>
          <w:p w14:paraId="3FFC530A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IMIS #:</w:t>
            </w: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14:paraId="1B8E268E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833FE" w:rsidRPr="004B4EEA" w14:paraId="3C1259D4" w14:textId="77777777" w:rsidTr="00D62E9E">
        <w:tc>
          <w:tcPr>
            <w:tcW w:w="2133" w:type="dxa"/>
            <w:shd w:val="clear" w:color="auto" w:fill="auto"/>
            <w:vAlign w:val="center"/>
          </w:tcPr>
          <w:p w14:paraId="43A0FA36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Address:</w:t>
            </w:r>
          </w:p>
        </w:tc>
        <w:tc>
          <w:tcPr>
            <w:tcW w:w="4295" w:type="dxa"/>
            <w:gridSpan w:val="4"/>
            <w:shd w:val="clear" w:color="auto" w:fill="auto"/>
            <w:vAlign w:val="center"/>
          </w:tcPr>
          <w:p w14:paraId="510F8DDF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28" w:type="dxa"/>
            <w:shd w:val="clear" w:color="auto" w:fill="auto"/>
            <w:vAlign w:val="center"/>
          </w:tcPr>
          <w:p w14:paraId="3463A54F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City:</w:t>
            </w: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14:paraId="2ED2C67B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833FE" w:rsidRPr="004B4EEA" w14:paraId="5F679E55" w14:textId="77777777" w:rsidTr="00D62E9E">
        <w:tc>
          <w:tcPr>
            <w:tcW w:w="2133" w:type="dxa"/>
            <w:shd w:val="clear" w:color="auto" w:fill="auto"/>
            <w:vAlign w:val="center"/>
          </w:tcPr>
          <w:p w14:paraId="18174395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Postal Code:</w:t>
            </w:r>
          </w:p>
        </w:tc>
        <w:tc>
          <w:tcPr>
            <w:tcW w:w="4295" w:type="dxa"/>
            <w:gridSpan w:val="4"/>
            <w:shd w:val="clear" w:color="auto" w:fill="auto"/>
            <w:vAlign w:val="center"/>
          </w:tcPr>
          <w:p w14:paraId="6B521FF4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E7C1085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Phone #:</w:t>
            </w: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14:paraId="3E5F3B98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7501" w:rsidRPr="004B4EEA" w14:paraId="4624F7D6" w14:textId="77777777" w:rsidTr="00D62E9E">
        <w:tc>
          <w:tcPr>
            <w:tcW w:w="2133" w:type="dxa"/>
            <w:shd w:val="clear" w:color="auto" w:fill="auto"/>
            <w:vAlign w:val="center"/>
          </w:tcPr>
          <w:p w14:paraId="4DECA8C0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Email Address:</w:t>
            </w:r>
          </w:p>
        </w:tc>
        <w:tc>
          <w:tcPr>
            <w:tcW w:w="8567" w:type="dxa"/>
            <w:gridSpan w:val="8"/>
            <w:shd w:val="clear" w:color="auto" w:fill="auto"/>
            <w:vAlign w:val="center"/>
          </w:tcPr>
          <w:p w14:paraId="7648E3DE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7501" w:rsidRPr="004B4EEA" w14:paraId="370ADA99" w14:textId="77777777" w:rsidTr="00D62E9E">
        <w:tc>
          <w:tcPr>
            <w:tcW w:w="2133" w:type="dxa"/>
            <w:shd w:val="clear" w:color="auto" w:fill="auto"/>
            <w:vAlign w:val="center"/>
          </w:tcPr>
          <w:p w14:paraId="15A7E90C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Numbers Travelling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14:paraId="259DB3C4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YMBR: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6667E8D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B30286A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MBR: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44D563F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42A9BCE" w14:textId="77777777" w:rsidR="005833FE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Non-MBR: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535DC1D" w14:textId="77777777" w:rsidR="005833FE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35D5B" w:rsidRPr="004B4EEA" w14:paraId="5242E1C7" w14:textId="77777777" w:rsidTr="00D62E9E">
        <w:trPr>
          <w:trHeight w:val="128"/>
        </w:trPr>
        <w:tc>
          <w:tcPr>
            <w:tcW w:w="2133" w:type="dxa"/>
            <w:shd w:val="clear" w:color="auto" w:fill="auto"/>
            <w:vAlign w:val="center"/>
          </w:tcPr>
          <w:p w14:paraId="389B6ABF" w14:textId="77777777" w:rsidR="00835D5B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Unit:</w:t>
            </w:r>
          </w:p>
        </w:tc>
        <w:tc>
          <w:tcPr>
            <w:tcW w:w="4295" w:type="dxa"/>
            <w:gridSpan w:val="4"/>
            <w:shd w:val="clear" w:color="auto" w:fill="auto"/>
            <w:vAlign w:val="center"/>
          </w:tcPr>
          <w:p w14:paraId="7CB54807" w14:textId="77777777" w:rsidR="00835D5B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74077C6" w14:textId="77777777" w:rsidR="00835D5B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Unit IMIS #:</w:t>
            </w: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14:paraId="345B0C72" w14:textId="77777777" w:rsidR="00835D5B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47941" w:rsidRPr="004B4EEA" w14:paraId="4B4CFAB8" w14:textId="300B5E44" w:rsidTr="00D62E9E">
        <w:trPr>
          <w:trHeight w:val="560"/>
        </w:trPr>
        <w:tc>
          <w:tcPr>
            <w:tcW w:w="2133" w:type="dxa"/>
            <w:shd w:val="clear" w:color="auto" w:fill="auto"/>
            <w:vAlign w:val="center"/>
          </w:tcPr>
          <w:p w14:paraId="09D7CF6F" w14:textId="77777777" w:rsidR="00447941" w:rsidRPr="004B4EEA" w:rsidRDefault="0044794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District:</w:t>
            </w:r>
          </w:p>
        </w:tc>
        <w:tc>
          <w:tcPr>
            <w:tcW w:w="4295" w:type="dxa"/>
            <w:gridSpan w:val="4"/>
            <w:shd w:val="clear" w:color="auto" w:fill="auto"/>
            <w:vAlign w:val="center"/>
          </w:tcPr>
          <w:p w14:paraId="440DACCD" w14:textId="77777777" w:rsidR="00447941" w:rsidRPr="004B4EEA" w:rsidRDefault="00447941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72C95C7" w14:textId="4FF4941D" w:rsidR="00447941" w:rsidRPr="004B4EEA" w:rsidRDefault="00447941" w:rsidP="0044794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Area:</w:t>
            </w: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14:paraId="3F2C27A0" w14:textId="733FCF3E" w:rsidR="00447941" w:rsidRPr="004B4EEA" w:rsidRDefault="00447941" w:rsidP="0044794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7501" w:rsidRPr="004B4EEA" w14:paraId="52383543" w14:textId="77777777" w:rsidTr="00D62E9E">
        <w:tc>
          <w:tcPr>
            <w:tcW w:w="2133" w:type="dxa"/>
            <w:shd w:val="clear" w:color="auto" w:fill="auto"/>
            <w:vAlign w:val="center"/>
          </w:tcPr>
          <w:p w14:paraId="17D073F8" w14:textId="0E2254F4" w:rsidR="000C7501" w:rsidRPr="004B4EEA" w:rsidRDefault="0044794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Cheque to be made payable to</w:t>
            </w:r>
          </w:p>
        </w:tc>
        <w:tc>
          <w:tcPr>
            <w:tcW w:w="8567" w:type="dxa"/>
            <w:gridSpan w:val="8"/>
            <w:shd w:val="clear" w:color="auto" w:fill="auto"/>
            <w:vAlign w:val="center"/>
          </w:tcPr>
          <w:p w14:paraId="5492AD01" w14:textId="77777777" w:rsidR="000C7501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7501" w:rsidRPr="004B4EEA" w14:paraId="5DB8F9DD" w14:textId="77777777" w:rsidTr="00D62E9E">
        <w:tc>
          <w:tcPr>
            <w:tcW w:w="2133" w:type="dxa"/>
            <w:shd w:val="clear" w:color="auto" w:fill="auto"/>
            <w:vAlign w:val="center"/>
          </w:tcPr>
          <w:p w14:paraId="09755F2E" w14:textId="77777777" w:rsidR="000C7501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Date of Departure:</w:t>
            </w: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14:paraId="592430F9" w14:textId="77777777" w:rsidR="000C7501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14:paraId="2DCE805E" w14:textId="77777777" w:rsidR="000C7501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Date of Return:</w:t>
            </w: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14:paraId="55BC2D57" w14:textId="77777777" w:rsidR="000C7501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7501" w:rsidRPr="004B4EEA" w14:paraId="29271122" w14:textId="77777777" w:rsidTr="00D62E9E">
        <w:tc>
          <w:tcPr>
            <w:tcW w:w="5006" w:type="dxa"/>
            <w:gridSpan w:val="4"/>
            <w:shd w:val="clear" w:color="auto" w:fill="auto"/>
            <w:vAlign w:val="center"/>
          </w:tcPr>
          <w:p w14:paraId="51AE1C03" w14:textId="77777777" w:rsidR="000C7501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 xml:space="preserve">Distance of </w:t>
            </w:r>
            <w:r w:rsidRPr="0D52D5F1">
              <w:rPr>
                <w:b/>
                <w:bCs/>
                <w:sz w:val="22"/>
                <w:szCs w:val="22"/>
              </w:rPr>
              <w:t>RETURN</w:t>
            </w:r>
            <w:r w:rsidRPr="0D52D5F1">
              <w:rPr>
                <w:sz w:val="22"/>
                <w:szCs w:val="22"/>
              </w:rPr>
              <w:t xml:space="preserve"> Trip (Point to Point):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23B936D2" w14:textId="77777777" w:rsidR="000C7501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B3A7D77" w14:textId="77777777" w:rsidR="000C7501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KM</w:t>
            </w:r>
          </w:p>
        </w:tc>
      </w:tr>
      <w:tr w:rsidR="00835D5B" w:rsidRPr="004B4EEA" w14:paraId="3F86CDC2" w14:textId="77777777" w:rsidTr="00D62E9E">
        <w:tc>
          <w:tcPr>
            <w:tcW w:w="5006" w:type="dxa"/>
            <w:gridSpan w:val="4"/>
            <w:shd w:val="clear" w:color="auto" w:fill="auto"/>
            <w:vAlign w:val="center"/>
          </w:tcPr>
          <w:p w14:paraId="11A24124" w14:textId="77777777" w:rsidR="00835D5B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Means of Travel (Air / Bus / Train / Car):</w:t>
            </w:r>
          </w:p>
        </w:tc>
        <w:tc>
          <w:tcPr>
            <w:tcW w:w="5694" w:type="dxa"/>
            <w:gridSpan w:val="5"/>
            <w:shd w:val="clear" w:color="auto" w:fill="auto"/>
            <w:vAlign w:val="center"/>
          </w:tcPr>
          <w:p w14:paraId="3FCA974F" w14:textId="77777777" w:rsidR="00835D5B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35D5B" w:rsidRPr="004B4EEA" w14:paraId="252F117B" w14:textId="77777777" w:rsidTr="00D62E9E">
        <w:tc>
          <w:tcPr>
            <w:tcW w:w="2133" w:type="dxa"/>
            <w:shd w:val="clear" w:color="auto" w:fill="auto"/>
            <w:vAlign w:val="center"/>
          </w:tcPr>
          <w:p w14:paraId="0B90ABE3" w14:textId="77777777" w:rsidR="00835D5B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Type of Event:</w:t>
            </w:r>
          </w:p>
        </w:tc>
        <w:tc>
          <w:tcPr>
            <w:tcW w:w="8567" w:type="dxa"/>
            <w:gridSpan w:val="8"/>
            <w:shd w:val="clear" w:color="auto" w:fill="auto"/>
            <w:vAlign w:val="center"/>
          </w:tcPr>
          <w:p w14:paraId="59182BDF" w14:textId="77777777" w:rsidR="00835D5B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35D5B" w:rsidRPr="004B4EEA" w14:paraId="635F70DC" w14:textId="77777777" w:rsidTr="00D62E9E">
        <w:tc>
          <w:tcPr>
            <w:tcW w:w="2133" w:type="dxa"/>
            <w:shd w:val="clear" w:color="auto" w:fill="auto"/>
            <w:vAlign w:val="center"/>
          </w:tcPr>
          <w:p w14:paraId="0F36F02C" w14:textId="77777777" w:rsidR="00835D5B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Location:</w:t>
            </w:r>
          </w:p>
        </w:tc>
        <w:tc>
          <w:tcPr>
            <w:tcW w:w="8567" w:type="dxa"/>
            <w:gridSpan w:val="8"/>
            <w:shd w:val="clear" w:color="auto" w:fill="auto"/>
            <w:vAlign w:val="center"/>
          </w:tcPr>
          <w:p w14:paraId="4ED4E6EB" w14:textId="77777777" w:rsidR="00835D5B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35D5B" w:rsidRPr="004B4EEA" w14:paraId="35364BD7" w14:textId="77777777" w:rsidTr="00D62E9E">
        <w:tc>
          <w:tcPr>
            <w:tcW w:w="3546" w:type="dxa"/>
            <w:gridSpan w:val="2"/>
            <w:shd w:val="clear" w:color="auto" w:fill="auto"/>
            <w:vAlign w:val="center"/>
          </w:tcPr>
          <w:p w14:paraId="3B5AFB12" w14:textId="66508951" w:rsidR="00835D5B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b/>
                <w:bCs/>
                <w:sz w:val="22"/>
                <w:szCs w:val="22"/>
              </w:rPr>
              <w:t xml:space="preserve">TOTAL </w:t>
            </w:r>
            <w:r w:rsidRPr="0D52D5F1">
              <w:rPr>
                <w:sz w:val="22"/>
                <w:szCs w:val="22"/>
              </w:rPr>
              <w:t>Cost of Transportation:  $</w:t>
            </w:r>
          </w:p>
        </w:tc>
        <w:tc>
          <w:tcPr>
            <w:tcW w:w="7154" w:type="dxa"/>
            <w:gridSpan w:val="7"/>
            <w:shd w:val="clear" w:color="auto" w:fill="auto"/>
            <w:vAlign w:val="center"/>
          </w:tcPr>
          <w:p w14:paraId="0FAAB281" w14:textId="77777777" w:rsidR="00835D5B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BD1B73B" w14:textId="77777777" w:rsidR="0079190B" w:rsidRPr="00EB56DF" w:rsidRDefault="0079190B" w:rsidP="00EB56D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8334"/>
      </w:tblGrid>
      <w:tr w:rsidR="00EB56DF" w:rsidRPr="0079190B" w14:paraId="16584A71" w14:textId="77777777" w:rsidTr="0D52D5F1">
        <w:tc>
          <w:tcPr>
            <w:tcW w:w="2179" w:type="dxa"/>
            <w:shd w:val="clear" w:color="auto" w:fill="auto"/>
            <w:vAlign w:val="center"/>
          </w:tcPr>
          <w:p w14:paraId="69CF780C" w14:textId="77777777" w:rsidR="0079190B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Submission Date:</w:t>
            </w:r>
          </w:p>
        </w:tc>
        <w:tc>
          <w:tcPr>
            <w:tcW w:w="8747" w:type="dxa"/>
            <w:shd w:val="clear" w:color="auto" w:fill="auto"/>
            <w:vAlign w:val="center"/>
          </w:tcPr>
          <w:p w14:paraId="0B058F77" w14:textId="77777777" w:rsidR="0079190B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45A45D7" w14:textId="77777777" w:rsidR="005833FE" w:rsidRPr="00EB56DF" w:rsidRDefault="005833FE" w:rsidP="00EB56DF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798"/>
        <w:gridCol w:w="1354"/>
        <w:gridCol w:w="1407"/>
        <w:gridCol w:w="2796"/>
      </w:tblGrid>
      <w:tr w:rsidR="001653C5" w:rsidRPr="0079190B" w14:paraId="3D232D88" w14:textId="77777777" w:rsidTr="32713080">
        <w:tc>
          <w:tcPr>
            <w:tcW w:w="10926" w:type="dxa"/>
            <w:gridSpan w:val="5"/>
            <w:shd w:val="clear" w:color="auto" w:fill="D9D9D9" w:themeFill="background1" w:themeFillShade="D9"/>
            <w:vAlign w:val="center"/>
          </w:tcPr>
          <w:p w14:paraId="7A77BA08" w14:textId="77777777" w:rsidR="001653C5" w:rsidRPr="004B4EEA" w:rsidRDefault="0D52D5F1" w:rsidP="0D52D5F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D52D5F1">
              <w:rPr>
                <w:b/>
                <w:bCs/>
                <w:sz w:val="22"/>
                <w:szCs w:val="22"/>
              </w:rPr>
              <w:t>FOR OFFICE USE ONLY</w:t>
            </w:r>
          </w:p>
        </w:tc>
      </w:tr>
      <w:tr w:rsidR="00EB56DF" w:rsidRPr="0079190B" w14:paraId="141AA39D" w14:textId="77777777" w:rsidTr="32713080">
        <w:tc>
          <w:tcPr>
            <w:tcW w:w="5110" w:type="dxa"/>
            <w:gridSpan w:val="2"/>
            <w:shd w:val="clear" w:color="auto" w:fill="auto"/>
            <w:vAlign w:val="center"/>
          </w:tcPr>
          <w:p w14:paraId="0E3F7426" w14:textId="60ED0F1C" w:rsidR="00EB56DF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Application approved in the amount of:               $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14:paraId="27447327" w14:textId="77777777" w:rsidR="00EB56DF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C43DB42" w14:textId="77777777" w:rsidR="00EB56DF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25% of $</w:t>
            </w:r>
          </w:p>
        </w:tc>
      </w:tr>
      <w:tr w:rsidR="00EB56DF" w:rsidRPr="0079190B" w14:paraId="268EC7A0" w14:textId="77777777" w:rsidTr="32713080">
        <w:tc>
          <w:tcPr>
            <w:tcW w:w="5110" w:type="dxa"/>
            <w:gridSpan w:val="2"/>
            <w:shd w:val="clear" w:color="auto" w:fill="auto"/>
            <w:vAlign w:val="center"/>
          </w:tcPr>
          <w:p w14:paraId="71924AD4" w14:textId="77777777" w:rsidR="00EB56DF" w:rsidRPr="004B4EEA" w:rsidRDefault="0D52D5F1" w:rsidP="0D52D5F1">
            <w:pPr>
              <w:pStyle w:val="Default"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$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14:paraId="7033AEE2" w14:textId="77777777" w:rsidR="00EB56DF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CD384B0" w14:textId="77777777" w:rsidR="00EB56DF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$100 X participants</w:t>
            </w:r>
          </w:p>
        </w:tc>
      </w:tr>
      <w:tr w:rsidR="00EB56DF" w:rsidRPr="0079190B" w14:paraId="5DE6A99F" w14:textId="77777777" w:rsidTr="00D62E9E">
        <w:trPr>
          <w:trHeight w:val="560"/>
        </w:trPr>
        <w:tc>
          <w:tcPr>
            <w:tcW w:w="5110" w:type="dxa"/>
            <w:gridSpan w:val="2"/>
            <w:shd w:val="clear" w:color="auto" w:fill="auto"/>
            <w:vAlign w:val="center"/>
          </w:tcPr>
          <w:p w14:paraId="67D968AD" w14:textId="77777777" w:rsidR="00EB56DF" w:rsidRPr="004B4EEA" w:rsidRDefault="0D52D5F1" w:rsidP="0D52D5F1">
            <w:pPr>
              <w:pStyle w:val="Default"/>
              <w:spacing w:before="120" w:after="120" w:line="276" w:lineRule="auto"/>
              <w:jc w:val="right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$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14:paraId="4FE1866C" w14:textId="77777777" w:rsidR="00EB56DF" w:rsidRPr="004B4EEA" w:rsidRDefault="008D5993" w:rsidP="004B4EEA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D3F6D6B" w14:textId="77777777" w:rsidR="00EB56DF" w:rsidRPr="004B4EEA" w:rsidRDefault="0D52D5F1" w:rsidP="0D52D5F1">
            <w:pPr>
              <w:pStyle w:val="Default"/>
              <w:spacing w:before="120" w:after="120" w:line="276" w:lineRule="auto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Northern Travel Assistance</w:t>
            </w:r>
          </w:p>
        </w:tc>
      </w:tr>
      <w:tr w:rsidR="00D36BD7" w14:paraId="09820C67" w14:textId="77777777" w:rsidTr="32713080">
        <w:tc>
          <w:tcPr>
            <w:tcW w:w="2179" w:type="dxa"/>
            <w:shd w:val="clear" w:color="auto" w:fill="D9D9D9" w:themeFill="background1" w:themeFillShade="D9"/>
          </w:tcPr>
          <w:p w14:paraId="60941F6C" w14:textId="77777777" w:rsidR="00007CD6" w:rsidRPr="004B4EEA" w:rsidRDefault="0D52D5F1" w:rsidP="0D52D5F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D52D5F1">
              <w:rPr>
                <w:b/>
                <w:bCs/>
                <w:sz w:val="22"/>
                <w:szCs w:val="22"/>
              </w:rPr>
              <w:t>Member Fund: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68F01E56" w14:textId="77777777" w:rsidR="00007CD6" w:rsidRPr="004B4EEA" w:rsidRDefault="0D52D5F1" w:rsidP="0D52D5F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D52D5F1">
              <w:rPr>
                <w:b/>
                <w:bCs/>
                <w:sz w:val="22"/>
                <w:szCs w:val="22"/>
              </w:rPr>
              <w:t>Amount to be Taken:</w:t>
            </w:r>
          </w:p>
        </w:tc>
        <w:tc>
          <w:tcPr>
            <w:tcW w:w="5816" w:type="dxa"/>
            <w:gridSpan w:val="3"/>
            <w:shd w:val="clear" w:color="auto" w:fill="D9D9D9" w:themeFill="background1" w:themeFillShade="D9"/>
          </w:tcPr>
          <w:p w14:paraId="45AF0E5A" w14:textId="77777777" w:rsidR="00007CD6" w:rsidRPr="004B4EEA" w:rsidRDefault="0D52D5F1" w:rsidP="0D52D5F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D52D5F1">
              <w:rPr>
                <w:b/>
                <w:bCs/>
                <w:sz w:val="22"/>
                <w:szCs w:val="22"/>
              </w:rPr>
              <w:t xml:space="preserve">Travel Assistance Fund: </w:t>
            </w:r>
            <w:r w:rsidRPr="0D52D5F1">
              <w:rPr>
                <w:sz w:val="22"/>
                <w:szCs w:val="22"/>
              </w:rPr>
              <w:t>(Transportation or Northern)</w:t>
            </w:r>
          </w:p>
        </w:tc>
      </w:tr>
      <w:tr w:rsidR="00007CD6" w14:paraId="40A0A0A3" w14:textId="77777777" w:rsidTr="32713080">
        <w:tc>
          <w:tcPr>
            <w:tcW w:w="2179" w:type="dxa"/>
            <w:shd w:val="clear" w:color="auto" w:fill="auto"/>
          </w:tcPr>
          <w:p w14:paraId="78D0D36F" w14:textId="77777777" w:rsidR="00EB56DF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Adult Fund</w:t>
            </w:r>
          </w:p>
        </w:tc>
        <w:tc>
          <w:tcPr>
            <w:tcW w:w="2931" w:type="dxa"/>
            <w:shd w:val="clear" w:color="auto" w:fill="auto"/>
          </w:tcPr>
          <w:p w14:paraId="5786368C" w14:textId="77777777" w:rsidR="00EB56DF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6" w:type="dxa"/>
            <w:gridSpan w:val="3"/>
            <w:shd w:val="clear" w:color="auto" w:fill="auto"/>
          </w:tcPr>
          <w:p w14:paraId="6BAFCBE3" w14:textId="77777777" w:rsidR="00EB56DF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7CD6" w14:paraId="5B42E092" w14:textId="77777777" w:rsidTr="32713080">
        <w:tc>
          <w:tcPr>
            <w:tcW w:w="2179" w:type="dxa"/>
            <w:shd w:val="clear" w:color="auto" w:fill="auto"/>
          </w:tcPr>
          <w:p w14:paraId="67ED89DB" w14:textId="77777777" w:rsidR="00EB56DF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Girl Fund</w:t>
            </w:r>
          </w:p>
        </w:tc>
        <w:tc>
          <w:tcPr>
            <w:tcW w:w="2931" w:type="dxa"/>
            <w:shd w:val="clear" w:color="auto" w:fill="auto"/>
          </w:tcPr>
          <w:p w14:paraId="7AA0DF42" w14:textId="77777777" w:rsidR="00EB56DF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6" w:type="dxa"/>
            <w:gridSpan w:val="3"/>
            <w:shd w:val="clear" w:color="auto" w:fill="auto"/>
          </w:tcPr>
          <w:p w14:paraId="7538C5E1" w14:textId="77777777" w:rsidR="00EB56DF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07CD6" w:rsidRPr="0079190B" w14:paraId="1D01E96C" w14:textId="77777777" w:rsidTr="32713080">
        <w:trPr>
          <w:trHeight w:val="128"/>
        </w:trPr>
        <w:tc>
          <w:tcPr>
            <w:tcW w:w="2179" w:type="dxa"/>
            <w:shd w:val="clear" w:color="auto" w:fill="auto"/>
            <w:vAlign w:val="center"/>
          </w:tcPr>
          <w:p w14:paraId="5C7578E5" w14:textId="77777777" w:rsidR="00007CD6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Authorized by:</w:t>
            </w:r>
          </w:p>
        </w:tc>
        <w:tc>
          <w:tcPr>
            <w:tcW w:w="4385" w:type="dxa"/>
            <w:gridSpan w:val="2"/>
            <w:shd w:val="clear" w:color="auto" w:fill="auto"/>
            <w:vAlign w:val="center"/>
          </w:tcPr>
          <w:p w14:paraId="44E7FA80" w14:textId="77777777" w:rsidR="00007CD6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1E742A1" w14:textId="77777777" w:rsidR="00007CD6" w:rsidRPr="004B4EEA" w:rsidRDefault="0D52D5F1" w:rsidP="0D52D5F1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D52D5F1">
              <w:rPr>
                <w:sz w:val="22"/>
                <w:szCs w:val="22"/>
              </w:rPr>
              <w:t>Date: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31D14BC" w14:textId="77777777" w:rsidR="00007CD6" w:rsidRPr="004B4EEA" w:rsidRDefault="008D5993" w:rsidP="004B4EEA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CFB0951" w14:textId="63B5AC2F" w:rsidR="00F71234" w:rsidRPr="00067C2F" w:rsidRDefault="00F71234" w:rsidP="00DC2BE8">
      <w:pPr>
        <w:tabs>
          <w:tab w:val="left" w:pos="900"/>
        </w:tabs>
      </w:pPr>
    </w:p>
    <w:sectPr w:rsidR="00F71234" w:rsidRPr="00067C2F" w:rsidSect="007367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720" w:right="720" w:bottom="720" w:left="720" w:header="431" w:footer="28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BFAFF" w14:textId="77777777" w:rsidR="007F404E" w:rsidRDefault="007F404E">
      <w:r>
        <w:separator/>
      </w:r>
    </w:p>
  </w:endnote>
  <w:endnote w:type="continuationSeparator" w:id="0">
    <w:p w14:paraId="3B584E07" w14:textId="77777777" w:rsidR="007F404E" w:rsidRDefault="007F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877E" w14:textId="77777777" w:rsidR="007F404E" w:rsidRDefault="007F404E" w:rsidP="004B4E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3607E" w14:textId="77777777" w:rsidR="007F404E" w:rsidRDefault="007F404E" w:rsidP="00244A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AE10" w14:textId="02D8A7F0" w:rsidR="007F404E" w:rsidRDefault="007F404E" w:rsidP="007367DD">
    <w:pPr>
      <w:pStyle w:val="Footer"/>
    </w:pPr>
    <w:r>
      <w:t>Revised January 2018                                                                                                                                                       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476" w14:textId="2C0D00A6" w:rsidR="007F404E" w:rsidRDefault="007F404E" w:rsidP="007367DD">
    <w:pPr>
      <w:pStyle w:val="Footer"/>
      <w:jc w:val="right"/>
    </w:pPr>
    <w:r>
      <w:t>Revised January 2018                                                                                                                                                       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BD8CD" w14:textId="77777777" w:rsidR="007F404E" w:rsidRDefault="007F404E">
      <w:r>
        <w:separator/>
      </w:r>
    </w:p>
  </w:footnote>
  <w:footnote w:type="continuationSeparator" w:id="0">
    <w:p w14:paraId="1DC63A1C" w14:textId="77777777" w:rsidR="007F404E" w:rsidRDefault="007F4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EEAB" w14:textId="085AB05D" w:rsidR="007F404E" w:rsidRPr="00FF5E0B" w:rsidRDefault="007F404E" w:rsidP="00244A29">
    <w:pPr>
      <w:tabs>
        <w:tab w:val="center" w:pos="5490"/>
        <w:tab w:val="right" w:pos="10530"/>
      </w:tabs>
      <w:spacing w:after="0" w:line="240" w:lineRule="auto"/>
      <w:ind w:left="19" w:right="180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F249" w14:textId="13EDBE07" w:rsidR="007F404E" w:rsidRDefault="007F404E" w:rsidP="007367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64B"/>
    <w:multiLevelType w:val="hybridMultilevel"/>
    <w:tmpl w:val="21368DC6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9F15A44"/>
    <w:multiLevelType w:val="hybridMultilevel"/>
    <w:tmpl w:val="76924E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CB03A65"/>
    <w:multiLevelType w:val="hybridMultilevel"/>
    <w:tmpl w:val="F1C249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03569A3"/>
    <w:multiLevelType w:val="hybridMultilevel"/>
    <w:tmpl w:val="CC82144A"/>
    <w:lvl w:ilvl="0" w:tplc="206E8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115C"/>
    <w:multiLevelType w:val="hybridMultilevel"/>
    <w:tmpl w:val="39E446D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MjOwtDCwtDQztzBW0lEKTi0uzszPAykwqQUAKeWc6iwAAAA="/>
  </w:docVars>
  <w:rsids>
    <w:rsidRoot w:val="006736B4"/>
    <w:rsid w:val="00000082"/>
    <w:rsid w:val="00007CD6"/>
    <w:rsid w:val="0002484C"/>
    <w:rsid w:val="00032FDE"/>
    <w:rsid w:val="0006217D"/>
    <w:rsid w:val="00067C2F"/>
    <w:rsid w:val="000C7501"/>
    <w:rsid w:val="000D3253"/>
    <w:rsid w:val="000F6F3A"/>
    <w:rsid w:val="0010277D"/>
    <w:rsid w:val="001470FF"/>
    <w:rsid w:val="00147EDC"/>
    <w:rsid w:val="001653C5"/>
    <w:rsid w:val="001869B3"/>
    <w:rsid w:val="0019244C"/>
    <w:rsid w:val="00194EEB"/>
    <w:rsid w:val="001D5A54"/>
    <w:rsid w:val="001F1597"/>
    <w:rsid w:val="001F1D84"/>
    <w:rsid w:val="00211A9D"/>
    <w:rsid w:val="00217199"/>
    <w:rsid w:val="0024122F"/>
    <w:rsid w:val="00244A29"/>
    <w:rsid w:val="00274279"/>
    <w:rsid w:val="00292C00"/>
    <w:rsid w:val="002E08E4"/>
    <w:rsid w:val="00355BB6"/>
    <w:rsid w:val="00363901"/>
    <w:rsid w:val="00370F17"/>
    <w:rsid w:val="00374824"/>
    <w:rsid w:val="003802FD"/>
    <w:rsid w:val="003C1A12"/>
    <w:rsid w:val="004477EC"/>
    <w:rsid w:val="00447941"/>
    <w:rsid w:val="004766BE"/>
    <w:rsid w:val="0048267D"/>
    <w:rsid w:val="004A22F6"/>
    <w:rsid w:val="004B4EEA"/>
    <w:rsid w:val="005164DE"/>
    <w:rsid w:val="00523407"/>
    <w:rsid w:val="005345F7"/>
    <w:rsid w:val="005833FE"/>
    <w:rsid w:val="005D4F8B"/>
    <w:rsid w:val="00625DF4"/>
    <w:rsid w:val="006736B4"/>
    <w:rsid w:val="00691E68"/>
    <w:rsid w:val="006C043B"/>
    <w:rsid w:val="006C213B"/>
    <w:rsid w:val="007029A0"/>
    <w:rsid w:val="00723C1D"/>
    <w:rsid w:val="007367DD"/>
    <w:rsid w:val="0079190B"/>
    <w:rsid w:val="007E21E9"/>
    <w:rsid w:val="007F404E"/>
    <w:rsid w:val="00826440"/>
    <w:rsid w:val="00835D5B"/>
    <w:rsid w:val="00893FF8"/>
    <w:rsid w:val="008C16BE"/>
    <w:rsid w:val="008D2F5F"/>
    <w:rsid w:val="008D5993"/>
    <w:rsid w:val="008E632D"/>
    <w:rsid w:val="0090480D"/>
    <w:rsid w:val="00931EA7"/>
    <w:rsid w:val="0094030B"/>
    <w:rsid w:val="00986B6D"/>
    <w:rsid w:val="009C268F"/>
    <w:rsid w:val="009C7EDF"/>
    <w:rsid w:val="009D3023"/>
    <w:rsid w:val="009F4406"/>
    <w:rsid w:val="00A25F31"/>
    <w:rsid w:val="00A65D7A"/>
    <w:rsid w:val="00A851A6"/>
    <w:rsid w:val="00AD7E22"/>
    <w:rsid w:val="00AE2418"/>
    <w:rsid w:val="00B119A7"/>
    <w:rsid w:val="00B12DA2"/>
    <w:rsid w:val="00B35C47"/>
    <w:rsid w:val="00B558DD"/>
    <w:rsid w:val="00B834C2"/>
    <w:rsid w:val="00BC67E7"/>
    <w:rsid w:val="00BE2511"/>
    <w:rsid w:val="00C0785B"/>
    <w:rsid w:val="00C14940"/>
    <w:rsid w:val="00C26525"/>
    <w:rsid w:val="00C51F6F"/>
    <w:rsid w:val="00C65AAA"/>
    <w:rsid w:val="00C7181E"/>
    <w:rsid w:val="00C81B60"/>
    <w:rsid w:val="00C85137"/>
    <w:rsid w:val="00C86C7F"/>
    <w:rsid w:val="00CB4909"/>
    <w:rsid w:val="00CC427D"/>
    <w:rsid w:val="00D36BD7"/>
    <w:rsid w:val="00D41358"/>
    <w:rsid w:val="00D567FF"/>
    <w:rsid w:val="00D62E9E"/>
    <w:rsid w:val="00DA2A0E"/>
    <w:rsid w:val="00DB64EB"/>
    <w:rsid w:val="00DC2BE8"/>
    <w:rsid w:val="00DF79C9"/>
    <w:rsid w:val="00E221DC"/>
    <w:rsid w:val="00E36560"/>
    <w:rsid w:val="00E54A58"/>
    <w:rsid w:val="00E57A11"/>
    <w:rsid w:val="00EB56DF"/>
    <w:rsid w:val="00F71234"/>
    <w:rsid w:val="00F76E8B"/>
    <w:rsid w:val="00F84403"/>
    <w:rsid w:val="00FD343B"/>
    <w:rsid w:val="00FF5E0B"/>
    <w:rsid w:val="06F632C4"/>
    <w:rsid w:val="0D52D5F1"/>
    <w:rsid w:val="327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57024C"/>
  <w15:chartTrackingRefBased/>
  <w15:docId w15:val="{DE67AA80-6BA5-42B3-B664-05F3B6E1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6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6736B4"/>
    <w:pPr>
      <w:spacing w:line="283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6736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736B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6736B4"/>
    <w:rPr>
      <w:rFonts w:cs="Times New Roman"/>
      <w:color w:val="0000FF"/>
      <w:u w:val="single"/>
    </w:rPr>
  </w:style>
  <w:style w:type="paragraph" w:styleId="Header">
    <w:name w:val="header"/>
    <w:basedOn w:val="Normal"/>
    <w:rsid w:val="00E365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2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7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F79C9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C1494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029A0"/>
    <w:pPr>
      <w:spacing w:after="160" w:line="259" w:lineRule="auto"/>
      <w:ind w:left="720"/>
      <w:contextualSpacing/>
    </w:pPr>
    <w:rPr>
      <w:rFonts w:ascii="Arial" w:eastAsia="Calibri" w:hAnsi="Arial"/>
      <w:sz w:val="20"/>
    </w:rPr>
  </w:style>
  <w:style w:type="character" w:styleId="CommentReference">
    <w:name w:val="annotation reference"/>
    <w:uiPriority w:val="99"/>
    <w:unhideWhenUsed/>
    <w:rsid w:val="007029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029A0"/>
    <w:pPr>
      <w:spacing w:after="160" w:line="240" w:lineRule="auto"/>
    </w:pPr>
    <w:rPr>
      <w:rFonts w:ascii="Arial" w:eastAsia="Calibri" w:hAnsi="Arial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7029A0"/>
    <w:rPr>
      <w:rFonts w:ascii="Arial" w:eastAsia="Calibri" w:hAnsi="Arial"/>
      <w:sz w:val="24"/>
      <w:szCs w:val="24"/>
    </w:rPr>
  </w:style>
  <w:style w:type="character" w:styleId="PageNumber">
    <w:name w:val="page number"/>
    <w:rsid w:val="00244A29"/>
  </w:style>
  <w:style w:type="paragraph" w:styleId="CommentSubject">
    <w:name w:val="annotation subject"/>
    <w:basedOn w:val="CommentText"/>
    <w:next w:val="CommentText"/>
    <w:link w:val="CommentSubjectChar"/>
    <w:rsid w:val="0006217D"/>
    <w:pPr>
      <w:spacing w:after="200" w:line="276" w:lineRule="auto"/>
    </w:pPr>
    <w:rPr>
      <w:rFonts w:ascii="Calibri" w:eastAsia="Times New Roman" w:hAnsi="Calibri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6217D"/>
    <w:rPr>
      <w:rFonts w:ascii="Calibri" w:eastAsia="Calibri" w:hAnsi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_asstar@albertagirlguides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6E2D4B-5E7F-47F5-9EA0-5EC4B356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1B33B745</Template>
  <TotalTime>39</TotalTime>
  <Pages>2</Pages>
  <Words>622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accompanying Guidelines before completing this form</vt:lpstr>
    </vt:vector>
  </TitlesOfParts>
  <Company>Hewlett-Packard Company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accompanying Guidelines before completing this form</dc:title>
  <dc:subject/>
  <dc:creator>Beverly</dc:creator>
  <cp:keywords/>
  <cp:lastModifiedBy>Reception</cp:lastModifiedBy>
  <cp:revision>13</cp:revision>
  <cp:lastPrinted>2017-11-13T12:57:00Z</cp:lastPrinted>
  <dcterms:created xsi:type="dcterms:W3CDTF">2018-02-16T19:27:00Z</dcterms:created>
  <dcterms:modified xsi:type="dcterms:W3CDTF">2018-06-13T18:05:00Z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